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E34C6" w14:textId="77777777" w:rsidR="00E240DE" w:rsidRPr="00214E25" w:rsidRDefault="00E240DE" w:rsidP="00E240DE">
      <w:pPr>
        <w:spacing w:after="0" w:line="240" w:lineRule="auto"/>
        <w:rPr>
          <w:rFonts w:ascii="Times New Roman" w:hAnsi="Times New Roman"/>
          <w:b/>
          <w:sz w:val="24"/>
          <w:szCs w:val="24"/>
          <w:lang w:val="sr-Latn-CS"/>
        </w:rPr>
      </w:pPr>
      <w:r w:rsidRPr="00214E25">
        <w:rPr>
          <w:rFonts w:ascii="Times New Roman" w:hAnsi="Times New Roman"/>
          <w:b/>
          <w:sz w:val="24"/>
          <w:szCs w:val="24"/>
          <w:lang w:val="sr-Cyrl-CS"/>
        </w:rPr>
        <w:t xml:space="preserve">Јавно комунално предузеће </w:t>
      </w:r>
      <w:r w:rsidRPr="00214E25">
        <w:rPr>
          <w:rFonts w:ascii="Times New Roman" w:hAnsi="Times New Roman"/>
          <w:b/>
          <w:sz w:val="24"/>
          <w:szCs w:val="24"/>
          <w:lang w:val="sr-Latn-CS"/>
        </w:rPr>
        <w:t>„</w:t>
      </w:r>
      <w:r w:rsidRPr="00214E25">
        <w:rPr>
          <w:rFonts w:ascii="Times New Roman" w:hAnsi="Times New Roman"/>
          <w:b/>
          <w:sz w:val="24"/>
          <w:szCs w:val="24"/>
          <w:lang w:val="sr-Cyrl-CS"/>
        </w:rPr>
        <w:t>ПУТЕВИ ОПШТИНЕ ПЕЋИНЦИ</w:t>
      </w:r>
      <w:r w:rsidRPr="00214E25">
        <w:rPr>
          <w:rFonts w:ascii="Times New Roman" w:hAnsi="Times New Roman"/>
          <w:b/>
          <w:sz w:val="24"/>
          <w:szCs w:val="24"/>
          <w:lang w:val="sr-Latn-CS"/>
        </w:rPr>
        <w:t>“</w:t>
      </w:r>
      <w:r w:rsidRPr="00214E25">
        <w:rPr>
          <w:rFonts w:ascii="Times New Roman" w:hAnsi="Times New Roman"/>
          <w:b/>
          <w:sz w:val="24"/>
          <w:szCs w:val="24"/>
          <w:lang w:val="sr-Cyrl-CS"/>
        </w:rPr>
        <w:t xml:space="preserve"> Пећинци</w:t>
      </w:r>
    </w:p>
    <w:p w14:paraId="6A7B5F0D" w14:textId="77777777" w:rsidR="00E240DE" w:rsidRPr="00214E25" w:rsidRDefault="00E240DE" w:rsidP="00E240DE">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Слободана Бајића 5</w:t>
      </w:r>
    </w:p>
    <w:p w14:paraId="19FA6EBC" w14:textId="76301A4D" w:rsidR="00E240DE" w:rsidRPr="0014050D" w:rsidRDefault="00E240DE" w:rsidP="00E240DE">
      <w:pPr>
        <w:spacing w:after="0" w:line="240" w:lineRule="auto"/>
        <w:rPr>
          <w:rFonts w:ascii="Times New Roman" w:hAnsi="Times New Roman"/>
          <w:b/>
          <w:sz w:val="24"/>
          <w:szCs w:val="24"/>
          <w:lang w:val="sr-Cyrl-RS"/>
        </w:rPr>
      </w:pPr>
      <w:r w:rsidRPr="00214E25">
        <w:rPr>
          <w:rFonts w:ascii="Times New Roman" w:hAnsi="Times New Roman"/>
          <w:b/>
          <w:sz w:val="24"/>
          <w:szCs w:val="24"/>
          <w:lang w:val="sr-Cyrl-CS"/>
        </w:rPr>
        <w:t>Пећинц</w:t>
      </w:r>
      <w:r w:rsidR="0014050D">
        <w:rPr>
          <w:rFonts w:ascii="Times New Roman" w:hAnsi="Times New Roman"/>
          <w:b/>
          <w:sz w:val="24"/>
          <w:szCs w:val="24"/>
          <w:lang w:val="sr-Cyrl-RS"/>
        </w:rPr>
        <w:t>и</w:t>
      </w:r>
    </w:p>
    <w:p w14:paraId="4E33043B" w14:textId="5671BB2A" w:rsidR="00B726E5" w:rsidRPr="00214E25" w:rsidRDefault="00B726E5" w:rsidP="00B726E5">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 xml:space="preserve">Дана: </w:t>
      </w:r>
      <w:r w:rsidR="00AA5F4B">
        <w:rPr>
          <w:rFonts w:ascii="Times New Roman" w:hAnsi="Times New Roman"/>
          <w:b/>
          <w:sz w:val="24"/>
          <w:szCs w:val="24"/>
        </w:rPr>
        <w:t>2</w:t>
      </w:r>
      <w:r w:rsidR="00B45B79">
        <w:rPr>
          <w:rFonts w:ascii="Times New Roman" w:hAnsi="Times New Roman"/>
          <w:b/>
          <w:sz w:val="24"/>
          <w:szCs w:val="24"/>
          <w:lang w:val="sr-Cyrl-RS"/>
        </w:rPr>
        <w:t>4</w:t>
      </w:r>
      <w:r w:rsidR="00012C48">
        <w:rPr>
          <w:rFonts w:ascii="Times New Roman" w:hAnsi="Times New Roman"/>
          <w:b/>
          <w:sz w:val="24"/>
          <w:szCs w:val="24"/>
        </w:rPr>
        <w:t>.05</w:t>
      </w:r>
      <w:r w:rsidR="0014050D">
        <w:rPr>
          <w:rFonts w:ascii="Times New Roman" w:hAnsi="Times New Roman"/>
          <w:b/>
          <w:sz w:val="24"/>
          <w:szCs w:val="24"/>
          <w:lang w:val="sr-Cyrl-RS"/>
        </w:rPr>
        <w:t>.2021</w:t>
      </w:r>
      <w:r w:rsidRPr="00214E25">
        <w:rPr>
          <w:rFonts w:ascii="Times New Roman" w:hAnsi="Times New Roman"/>
          <w:b/>
          <w:sz w:val="24"/>
          <w:szCs w:val="24"/>
          <w:lang w:val="sr-Cyrl-CS"/>
        </w:rPr>
        <w:t>. године</w:t>
      </w:r>
    </w:p>
    <w:p w14:paraId="15EB9DC4" w14:textId="06F3D527" w:rsidR="00E240DE" w:rsidRPr="0014050D" w:rsidRDefault="00AA71D7" w:rsidP="00B726E5">
      <w:pPr>
        <w:spacing w:after="0" w:line="240" w:lineRule="auto"/>
        <w:rPr>
          <w:rFonts w:ascii="Times New Roman" w:hAnsi="Times New Roman"/>
          <w:b/>
          <w:sz w:val="24"/>
          <w:szCs w:val="24"/>
        </w:rPr>
      </w:pPr>
      <w:r w:rsidRPr="00214E25">
        <w:rPr>
          <w:rFonts w:ascii="Times New Roman" w:hAnsi="Times New Roman"/>
          <w:b/>
          <w:sz w:val="24"/>
          <w:szCs w:val="24"/>
          <w:lang w:val="sr-Cyrl-CS"/>
        </w:rPr>
        <w:t xml:space="preserve">Број: </w:t>
      </w:r>
      <w:r w:rsidR="00012C48">
        <w:rPr>
          <w:rFonts w:ascii="Times New Roman" w:hAnsi="Times New Roman"/>
          <w:b/>
          <w:sz w:val="24"/>
          <w:szCs w:val="24"/>
          <w:lang w:val="sr-Cyrl-RS"/>
        </w:rPr>
        <w:t>231</w:t>
      </w:r>
      <w:r w:rsidR="0014050D">
        <w:rPr>
          <w:rFonts w:ascii="Times New Roman" w:hAnsi="Times New Roman"/>
          <w:b/>
          <w:sz w:val="24"/>
          <w:szCs w:val="24"/>
          <w:lang w:val="sr-Cyrl-CS"/>
        </w:rPr>
        <w:t>/2021</w:t>
      </w:r>
    </w:p>
    <w:p w14:paraId="5CAC9944" w14:textId="77777777" w:rsidR="00B726E5" w:rsidRPr="00214E25" w:rsidRDefault="00B726E5" w:rsidP="00B726E5">
      <w:pPr>
        <w:spacing w:after="0" w:line="240" w:lineRule="auto"/>
        <w:rPr>
          <w:rFonts w:ascii="Times New Roman" w:hAnsi="Times New Roman"/>
          <w:sz w:val="24"/>
          <w:szCs w:val="24"/>
          <w:lang w:val="sr-Cyrl-CS"/>
        </w:rPr>
      </w:pPr>
    </w:p>
    <w:p w14:paraId="0B102CC4" w14:textId="389DBC95" w:rsidR="00E240DE" w:rsidRDefault="00E240DE" w:rsidP="00E240DE">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На основу члана 99 Закона о планирању и изградњи </w:t>
      </w:r>
      <w:r w:rsidR="009A5404" w:rsidRPr="00214E25">
        <w:rPr>
          <w:rFonts w:ascii="Times New Roman" w:hAnsi="Times New Roman"/>
          <w:sz w:val="24"/>
          <w:szCs w:val="24"/>
          <w:lang w:val="sr-Cyrl-CS"/>
        </w:rPr>
        <w:t>("Сл. гласник РС", бр. 72/2009, 81/2009 - испр., 64/2010 - одлука УС, 24/2011, 121/2012, 42/2013 - одлука УС, 50/2013 - одлука УС, 98/2013 - одлука УС, 132/2014 и 145/2014, 83/18</w:t>
      </w:r>
      <w:r w:rsidR="0031530F" w:rsidRPr="00214E25">
        <w:rPr>
          <w:rFonts w:ascii="Times New Roman" w:hAnsi="Times New Roman"/>
          <w:sz w:val="24"/>
          <w:szCs w:val="24"/>
          <w:lang w:val="sr-Cyrl-CS"/>
        </w:rPr>
        <w:t>, 31/2019, 37/2019 – др. закон и</w:t>
      </w:r>
      <w:r w:rsidR="009A5404" w:rsidRPr="00214E25">
        <w:rPr>
          <w:rFonts w:ascii="Times New Roman" w:hAnsi="Times New Roman"/>
          <w:sz w:val="24"/>
          <w:szCs w:val="24"/>
          <w:lang w:val="sr-Cyrl-CS"/>
        </w:rPr>
        <w:t xml:space="preserve"> 9/2020) </w:t>
      </w:r>
      <w:r w:rsidRPr="00214E25">
        <w:rPr>
          <w:rFonts w:ascii="Times New Roman" w:hAnsi="Times New Roman"/>
          <w:sz w:val="24"/>
          <w:szCs w:val="24"/>
          <w:lang w:val="sr-Cyrl-CS"/>
        </w:rPr>
        <w:t xml:space="preserve"> и члана 17 Одлуке о отуђењу и давању у закуп грађевинског земљишта у јавној својини општине Пећинци („Сл. лист општина Срема“, </w:t>
      </w:r>
      <w:r w:rsidRPr="00214E25">
        <w:rPr>
          <w:rFonts w:ascii="Times New Roman" w:hAnsi="Times New Roman"/>
          <w:sz w:val="24"/>
          <w:szCs w:val="24"/>
          <w:lang w:val="sr-Latn-RS"/>
        </w:rPr>
        <w:t>18/18</w:t>
      </w:r>
      <w:r w:rsidR="00453422" w:rsidRPr="00214E25">
        <w:rPr>
          <w:rFonts w:ascii="Times New Roman" w:hAnsi="Times New Roman"/>
          <w:sz w:val="24"/>
          <w:szCs w:val="24"/>
          <w:lang w:val="sr-Cyrl-CS"/>
        </w:rPr>
        <w:t>)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расписује:</w:t>
      </w:r>
    </w:p>
    <w:p w14:paraId="1658806A" w14:textId="77777777" w:rsidR="00214E25" w:rsidRPr="00214E25" w:rsidRDefault="00214E25" w:rsidP="00E240DE">
      <w:pPr>
        <w:spacing w:after="0" w:line="240" w:lineRule="auto"/>
        <w:ind w:firstLine="450"/>
        <w:jc w:val="both"/>
        <w:rPr>
          <w:rFonts w:ascii="Times New Roman" w:hAnsi="Times New Roman"/>
          <w:sz w:val="24"/>
          <w:szCs w:val="24"/>
          <w:lang w:val="sr-Cyrl-CS"/>
        </w:rPr>
      </w:pPr>
    </w:p>
    <w:p w14:paraId="4947A911"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ОГЛАС </w:t>
      </w:r>
    </w:p>
    <w:p w14:paraId="5D2DCFE2"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за продају путем јавног надметања </w:t>
      </w:r>
    </w:p>
    <w:p w14:paraId="418D01B8" w14:textId="3AC54C8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ради отуђења </w:t>
      </w:r>
      <w:r w:rsidR="00A034F7" w:rsidRPr="00214E25">
        <w:rPr>
          <w:rFonts w:ascii="Times New Roman" w:hAnsi="Times New Roman"/>
          <w:b/>
          <w:sz w:val="24"/>
          <w:szCs w:val="24"/>
          <w:lang w:val="sr-Cyrl-CS"/>
        </w:rPr>
        <w:t xml:space="preserve">земљишта у грађевинском подручју, </w:t>
      </w:r>
      <w:r w:rsidRPr="00214E25">
        <w:rPr>
          <w:rFonts w:ascii="Times New Roman" w:hAnsi="Times New Roman"/>
          <w:b/>
          <w:sz w:val="24"/>
          <w:szCs w:val="24"/>
          <w:lang w:val="sr-Cyrl-CS"/>
        </w:rPr>
        <w:t xml:space="preserve">у јавној својини општине Пећинци у КО </w:t>
      </w:r>
      <w:r w:rsidR="00012C48">
        <w:rPr>
          <w:rFonts w:ascii="Times New Roman" w:hAnsi="Times New Roman"/>
          <w:b/>
          <w:sz w:val="24"/>
          <w:szCs w:val="24"/>
          <w:lang w:val="sr-Cyrl-CS"/>
        </w:rPr>
        <w:t>Деч</w:t>
      </w:r>
    </w:p>
    <w:p w14:paraId="5987C9E8" w14:textId="77777777" w:rsidR="00B726E5" w:rsidRPr="00214E25" w:rsidRDefault="00B726E5" w:rsidP="00B726E5">
      <w:pPr>
        <w:spacing w:after="0" w:line="240" w:lineRule="auto"/>
        <w:rPr>
          <w:rFonts w:ascii="Times New Roman" w:hAnsi="Times New Roman"/>
          <w:b/>
          <w:sz w:val="24"/>
          <w:szCs w:val="24"/>
          <w:lang w:val="sr-Cyrl-CS"/>
        </w:rPr>
      </w:pPr>
    </w:p>
    <w:p w14:paraId="4959AFDC" w14:textId="2E534B00" w:rsidR="00B726E5" w:rsidRPr="00214E25" w:rsidRDefault="00B726E5" w:rsidP="00B726E5">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Предмет отуђења је </w:t>
      </w:r>
      <w:r w:rsidR="00C514FE">
        <w:rPr>
          <w:rFonts w:ascii="Times New Roman" w:hAnsi="Times New Roman"/>
          <w:sz w:val="24"/>
          <w:szCs w:val="24"/>
          <w:lang w:val="sr-Cyrl-CS"/>
        </w:rPr>
        <w:t xml:space="preserve">земљиште у грађевинском подручју </w:t>
      </w:r>
      <w:r w:rsidRPr="00214E25">
        <w:rPr>
          <w:rFonts w:ascii="Times New Roman" w:hAnsi="Times New Roman"/>
          <w:sz w:val="24"/>
          <w:szCs w:val="24"/>
          <w:lang w:val="sr-Cyrl-CS"/>
        </w:rPr>
        <w:t xml:space="preserve">у јавној својини општине Пећинци уписано у ЛН </w:t>
      </w:r>
      <w:r w:rsidR="00012C48">
        <w:rPr>
          <w:rFonts w:ascii="Times New Roman" w:hAnsi="Times New Roman"/>
          <w:sz w:val="24"/>
          <w:szCs w:val="24"/>
          <w:lang w:val="ru-RU"/>
        </w:rPr>
        <w:t>1348</w:t>
      </w:r>
      <w:r w:rsidRPr="00214E25">
        <w:rPr>
          <w:rFonts w:ascii="Times New Roman" w:hAnsi="Times New Roman"/>
          <w:sz w:val="24"/>
          <w:szCs w:val="24"/>
          <w:lang w:val="ru-RU"/>
        </w:rPr>
        <w:t xml:space="preserve"> </w:t>
      </w:r>
      <w:r w:rsidRPr="00214E25">
        <w:rPr>
          <w:rFonts w:ascii="Times New Roman" w:hAnsi="Times New Roman"/>
          <w:sz w:val="24"/>
          <w:szCs w:val="24"/>
          <w:lang w:val="sr-Cyrl-CS"/>
        </w:rPr>
        <w:t xml:space="preserve">КО </w:t>
      </w:r>
      <w:r w:rsidR="00012C48">
        <w:rPr>
          <w:rFonts w:ascii="Times New Roman" w:hAnsi="Times New Roman"/>
          <w:sz w:val="24"/>
          <w:szCs w:val="24"/>
          <w:lang w:val="sr-Cyrl-CS"/>
        </w:rPr>
        <w:t>Деч</w:t>
      </w:r>
      <w:r w:rsidRPr="00214E25">
        <w:rPr>
          <w:rFonts w:ascii="Times New Roman" w:hAnsi="Times New Roman"/>
          <w:sz w:val="24"/>
          <w:szCs w:val="24"/>
          <w:lang w:val="sr-Cyrl-CS"/>
        </w:rPr>
        <w:t>, и то:</w:t>
      </w:r>
    </w:p>
    <w:p w14:paraId="10BC57F4" w14:textId="77777777" w:rsidR="00B726E5" w:rsidRPr="00214E25" w:rsidRDefault="00B726E5" w:rsidP="00B726E5">
      <w:pPr>
        <w:spacing w:after="0" w:line="240" w:lineRule="auto"/>
        <w:ind w:firstLine="450"/>
        <w:jc w:val="both"/>
        <w:rPr>
          <w:rFonts w:ascii="Times New Roman" w:hAnsi="Times New Roman"/>
          <w:sz w:val="24"/>
          <w:szCs w:val="24"/>
          <w:lang w:val="sr-Cyrl-CS"/>
        </w:rPr>
      </w:pPr>
    </w:p>
    <w:p w14:paraId="2486D4A1" w14:textId="5425B309" w:rsidR="00B726E5" w:rsidRPr="00012C48" w:rsidRDefault="00B726E5" w:rsidP="00012C48">
      <w:pPr>
        <w:spacing w:after="0" w:line="240" w:lineRule="auto"/>
        <w:ind w:firstLine="270"/>
        <w:jc w:val="both"/>
        <w:rPr>
          <w:rFonts w:ascii="Times New Roman" w:hAnsi="Times New Roman"/>
          <w:b/>
          <w:sz w:val="24"/>
          <w:szCs w:val="24"/>
          <w:lang w:val="sr-Cyrl-RS"/>
        </w:rPr>
      </w:pPr>
      <w:r w:rsidRPr="00214E25">
        <w:rPr>
          <w:rFonts w:ascii="Times New Roman" w:hAnsi="Times New Roman"/>
          <w:b/>
          <w:sz w:val="24"/>
          <w:szCs w:val="24"/>
          <w:lang w:val="sr-Cyrl-CS"/>
        </w:rPr>
        <w:t xml:space="preserve">- к.п </w:t>
      </w:r>
      <w:r w:rsidR="00012C48">
        <w:rPr>
          <w:rFonts w:ascii="Times New Roman" w:hAnsi="Times New Roman"/>
          <w:b/>
          <w:sz w:val="24"/>
          <w:szCs w:val="24"/>
          <w:lang w:val="sr-Cyrl-RS"/>
        </w:rPr>
        <w:t>1350/8</w:t>
      </w:r>
      <w:r w:rsidRPr="00214E25">
        <w:rPr>
          <w:rFonts w:ascii="Times New Roman" w:hAnsi="Times New Roman"/>
          <w:b/>
          <w:sz w:val="24"/>
          <w:szCs w:val="24"/>
          <w:lang w:val="sr-Cyrl-CS"/>
        </w:rPr>
        <w:t xml:space="preserve">, </w:t>
      </w:r>
      <w:r w:rsidR="002E09FF" w:rsidRPr="00214E25">
        <w:rPr>
          <w:rFonts w:ascii="Times New Roman" w:hAnsi="Times New Roman"/>
          <w:b/>
          <w:sz w:val="24"/>
          <w:szCs w:val="24"/>
          <w:lang w:val="sr-Cyrl-CS"/>
        </w:rPr>
        <w:t>земљиште у грађевинском подручју</w:t>
      </w:r>
      <w:r w:rsidRPr="00214E25">
        <w:rPr>
          <w:rFonts w:ascii="Times New Roman" w:hAnsi="Times New Roman"/>
          <w:b/>
          <w:sz w:val="24"/>
          <w:szCs w:val="24"/>
          <w:lang w:val="sr-Latn-RS"/>
        </w:rPr>
        <w:t xml:space="preserve">, </w:t>
      </w:r>
      <w:r w:rsidR="00012C48">
        <w:rPr>
          <w:rFonts w:ascii="Times New Roman" w:hAnsi="Times New Roman"/>
          <w:b/>
          <w:sz w:val="24"/>
          <w:szCs w:val="24"/>
          <w:lang w:val="sr-Cyrl-RS"/>
        </w:rPr>
        <w:t>пашњак 2.</w:t>
      </w:r>
      <w:r w:rsidR="0014050D">
        <w:rPr>
          <w:rFonts w:ascii="Times New Roman" w:hAnsi="Times New Roman"/>
          <w:b/>
          <w:sz w:val="24"/>
          <w:szCs w:val="24"/>
          <w:lang w:val="sr-Cyrl-RS"/>
        </w:rPr>
        <w:t xml:space="preserve"> класе,</w:t>
      </w:r>
      <w:r w:rsidR="00A31348"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 xml:space="preserve">површине </w:t>
      </w:r>
      <w:r w:rsidR="00012C48">
        <w:rPr>
          <w:rFonts w:ascii="Times New Roman" w:hAnsi="Times New Roman"/>
          <w:b/>
          <w:sz w:val="24"/>
          <w:szCs w:val="24"/>
          <w:lang w:val="sr-Cyrl-RS"/>
        </w:rPr>
        <w:t xml:space="preserve">749 </w:t>
      </w:r>
      <w:r w:rsidRPr="00214E25">
        <w:rPr>
          <w:rFonts w:ascii="Times New Roman" w:hAnsi="Times New Roman"/>
          <w:b/>
          <w:sz w:val="24"/>
          <w:szCs w:val="24"/>
          <w:lang w:val="sr-Cyrl-RS"/>
        </w:rPr>
        <w:t>м</w:t>
      </w:r>
      <w:r w:rsidRPr="00214E25">
        <w:rPr>
          <w:rFonts w:ascii="Times New Roman" w:hAnsi="Times New Roman"/>
          <w:b/>
          <w:sz w:val="24"/>
          <w:szCs w:val="24"/>
          <w:vertAlign w:val="superscript"/>
          <w:lang w:val="sr-Cyrl-RS"/>
        </w:rPr>
        <w:t>2</w:t>
      </w:r>
      <w:r w:rsidR="00012C48">
        <w:rPr>
          <w:rFonts w:ascii="Times New Roman" w:hAnsi="Times New Roman"/>
          <w:b/>
          <w:sz w:val="24"/>
          <w:szCs w:val="24"/>
          <w:lang w:val="sr-Cyrl-CS"/>
        </w:rPr>
        <w:t xml:space="preserve"> у 1/1 делова</w:t>
      </w:r>
      <w:r w:rsidR="00C514FE">
        <w:rPr>
          <w:rFonts w:ascii="Times New Roman" w:hAnsi="Times New Roman"/>
          <w:b/>
          <w:sz w:val="24"/>
          <w:szCs w:val="24"/>
          <w:lang w:val="sr-Cyrl-CS"/>
        </w:rPr>
        <w:t>.</w:t>
      </w:r>
    </w:p>
    <w:p w14:paraId="02ED8BC8" w14:textId="77777777" w:rsidR="00E42E98" w:rsidRPr="00214E25" w:rsidRDefault="00E42E98" w:rsidP="00E42E98">
      <w:pPr>
        <w:pStyle w:val="ListParagraph"/>
        <w:spacing w:after="0" w:line="240" w:lineRule="auto"/>
        <w:ind w:left="0"/>
        <w:jc w:val="both"/>
        <w:rPr>
          <w:rFonts w:ascii="Times New Roman" w:hAnsi="Times New Roman"/>
          <w:b/>
          <w:sz w:val="24"/>
          <w:szCs w:val="24"/>
          <w:lang w:val="sr-Cyrl-CS"/>
        </w:rPr>
      </w:pPr>
    </w:p>
    <w:p w14:paraId="14DBA34B" w14:textId="3B985F3F" w:rsidR="00D078DD" w:rsidRPr="00214E25" w:rsidRDefault="00D078DD" w:rsidP="00B726E5">
      <w:pPr>
        <w:pStyle w:val="ListParagraph"/>
        <w:spacing w:after="0" w:line="240" w:lineRule="auto"/>
        <w:ind w:left="0"/>
        <w:jc w:val="both"/>
        <w:rPr>
          <w:rFonts w:ascii="Times New Roman" w:hAnsi="Times New Roman"/>
          <w:sz w:val="24"/>
          <w:szCs w:val="24"/>
          <w:lang w:val="sr-Cyrl-RS"/>
        </w:rPr>
      </w:pPr>
    </w:p>
    <w:p w14:paraId="0EE26121" w14:textId="77777777" w:rsidR="00012C48" w:rsidRPr="00012C48" w:rsidRDefault="00012C48" w:rsidP="00012C48">
      <w:pPr>
        <w:numPr>
          <w:ilvl w:val="0"/>
          <w:numId w:val="14"/>
        </w:numPr>
        <w:tabs>
          <w:tab w:val="left" w:pos="1620"/>
        </w:tabs>
        <w:spacing w:after="0" w:line="240" w:lineRule="auto"/>
        <w:ind w:left="284" w:hanging="720"/>
        <w:jc w:val="both"/>
        <w:rPr>
          <w:rFonts w:ascii="Times New Roman" w:hAnsi="Times New Roman"/>
          <w:b/>
          <w:sz w:val="24"/>
          <w:szCs w:val="24"/>
          <w:lang w:val="sr-Latn-CS"/>
        </w:rPr>
      </w:pPr>
      <w:r w:rsidRPr="00012C48">
        <w:rPr>
          <w:rFonts w:ascii="Times New Roman" w:hAnsi="Times New Roman"/>
          <w:b/>
          <w:caps/>
          <w:sz w:val="24"/>
          <w:szCs w:val="24"/>
        </w:rPr>
        <w:t>плански документ</w:t>
      </w:r>
      <w:r w:rsidRPr="00012C48">
        <w:rPr>
          <w:rFonts w:ascii="Times New Roman" w:hAnsi="Times New Roman"/>
          <w:b/>
          <w:sz w:val="24"/>
          <w:szCs w:val="24"/>
          <w:lang w:val="sr-Latn-CS"/>
        </w:rPr>
        <w:t>:</w:t>
      </w:r>
    </w:p>
    <w:p w14:paraId="1DB4E1DE" w14:textId="77777777" w:rsidR="00012C48" w:rsidRPr="00012C48" w:rsidRDefault="00012C48" w:rsidP="00012C48">
      <w:pPr>
        <w:ind w:left="284" w:hanging="11"/>
        <w:jc w:val="both"/>
        <w:rPr>
          <w:rFonts w:ascii="Times New Roman" w:hAnsi="Times New Roman"/>
          <w:sz w:val="24"/>
          <w:szCs w:val="24"/>
        </w:rPr>
      </w:pPr>
      <w:proofErr w:type="spellStart"/>
      <w:r w:rsidRPr="00012C48">
        <w:rPr>
          <w:rFonts w:ascii="Times New Roman" w:hAnsi="Times New Roman"/>
          <w:sz w:val="24"/>
          <w:szCs w:val="24"/>
        </w:rPr>
        <w:t>Информација</w:t>
      </w:r>
      <w:proofErr w:type="spellEnd"/>
      <w:r w:rsidRPr="00012C48">
        <w:rPr>
          <w:rFonts w:ascii="Times New Roman" w:hAnsi="Times New Roman"/>
          <w:sz w:val="24"/>
          <w:szCs w:val="24"/>
        </w:rPr>
        <w:t xml:space="preserve"> о </w:t>
      </w:r>
      <w:proofErr w:type="spellStart"/>
      <w:r w:rsidRPr="00012C48">
        <w:rPr>
          <w:rFonts w:ascii="Times New Roman" w:hAnsi="Times New Roman"/>
          <w:sz w:val="24"/>
          <w:szCs w:val="24"/>
        </w:rPr>
        <w:t>локацији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издаје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основу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Плана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генералне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регулације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насеља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Деч</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Сл.лист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Општине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Срема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бр</w:t>
      </w:r>
      <w:proofErr w:type="spellEnd"/>
      <w:r w:rsidRPr="00012C48">
        <w:rPr>
          <w:rFonts w:ascii="Times New Roman" w:hAnsi="Times New Roman"/>
          <w:sz w:val="24"/>
          <w:szCs w:val="24"/>
        </w:rPr>
        <w:t xml:space="preserve"> 29/2012 и 8/2014).</w:t>
      </w:r>
    </w:p>
    <w:p w14:paraId="3F49C1F0" w14:textId="77777777" w:rsidR="00012C48" w:rsidRPr="00012C48" w:rsidRDefault="00012C48" w:rsidP="00012C48">
      <w:pPr>
        <w:tabs>
          <w:tab w:val="left" w:pos="1620"/>
        </w:tabs>
        <w:ind w:left="284"/>
        <w:jc w:val="both"/>
        <w:rPr>
          <w:rFonts w:ascii="Times New Roman" w:hAnsi="Times New Roman"/>
          <w:sz w:val="24"/>
          <w:szCs w:val="24"/>
        </w:rPr>
      </w:pPr>
    </w:p>
    <w:p w14:paraId="0BA1E830" w14:textId="77777777" w:rsidR="00012C48" w:rsidRPr="00012C48" w:rsidRDefault="00012C48" w:rsidP="00012C48">
      <w:pPr>
        <w:numPr>
          <w:ilvl w:val="0"/>
          <w:numId w:val="14"/>
        </w:numPr>
        <w:tabs>
          <w:tab w:val="left" w:pos="1620"/>
        </w:tabs>
        <w:spacing w:after="0" w:line="240" w:lineRule="auto"/>
        <w:ind w:left="284" w:hanging="720"/>
        <w:jc w:val="both"/>
        <w:rPr>
          <w:rFonts w:ascii="Times New Roman" w:hAnsi="Times New Roman"/>
          <w:b/>
          <w:sz w:val="24"/>
          <w:szCs w:val="24"/>
          <w:lang w:val="sr-Latn-CS"/>
        </w:rPr>
      </w:pPr>
      <w:r w:rsidRPr="00012C48">
        <w:rPr>
          <w:rFonts w:ascii="Times New Roman" w:hAnsi="Times New Roman"/>
          <w:b/>
          <w:sz w:val="24"/>
          <w:szCs w:val="24"/>
          <w:lang w:val="sr-Cyrl-RS"/>
        </w:rPr>
        <w:t xml:space="preserve">ЦЕЛИНЕ И </w:t>
      </w:r>
      <w:r w:rsidRPr="00012C48">
        <w:rPr>
          <w:rFonts w:ascii="Times New Roman" w:hAnsi="Times New Roman"/>
          <w:b/>
          <w:sz w:val="24"/>
          <w:szCs w:val="24"/>
        </w:rPr>
        <w:t>ЗОН</w:t>
      </w:r>
      <w:r w:rsidRPr="00012C48">
        <w:rPr>
          <w:rFonts w:ascii="Times New Roman" w:hAnsi="Times New Roman"/>
          <w:b/>
          <w:sz w:val="24"/>
          <w:szCs w:val="24"/>
          <w:lang w:val="sr-Cyrl-RS"/>
        </w:rPr>
        <w:t>Е</w:t>
      </w:r>
    </w:p>
    <w:p w14:paraId="5D551E4D" w14:textId="77777777" w:rsidR="00012C48" w:rsidRPr="00012C48" w:rsidRDefault="00012C48" w:rsidP="00012C48">
      <w:pPr>
        <w:tabs>
          <w:tab w:val="left" w:pos="1620"/>
        </w:tabs>
        <w:ind w:left="284"/>
        <w:jc w:val="both"/>
        <w:rPr>
          <w:rFonts w:ascii="Times New Roman" w:hAnsi="Times New Roman"/>
          <w:sz w:val="24"/>
          <w:szCs w:val="24"/>
        </w:rPr>
      </w:pPr>
      <w:proofErr w:type="spellStart"/>
      <w:r w:rsidRPr="00012C48">
        <w:rPr>
          <w:rFonts w:ascii="Times New Roman" w:hAnsi="Times New Roman"/>
          <w:sz w:val="24"/>
          <w:szCs w:val="24"/>
        </w:rPr>
        <w:t>Предметн</w:t>
      </w:r>
      <w:proofErr w:type="spellEnd"/>
      <w:r w:rsidRPr="00012C48">
        <w:rPr>
          <w:rFonts w:ascii="Times New Roman" w:hAnsi="Times New Roman"/>
          <w:sz w:val="24"/>
          <w:szCs w:val="24"/>
          <w:lang w:val="sr-Cyrl-RS"/>
        </w:rPr>
        <w:t>а</w:t>
      </w:r>
      <w:r w:rsidRPr="00012C48">
        <w:rPr>
          <w:rFonts w:ascii="Times New Roman" w:hAnsi="Times New Roman"/>
          <w:sz w:val="24"/>
          <w:szCs w:val="24"/>
        </w:rPr>
        <w:t xml:space="preserve"> </w:t>
      </w:r>
      <w:r w:rsidRPr="00012C48">
        <w:rPr>
          <w:rFonts w:ascii="Times New Roman" w:hAnsi="Times New Roman"/>
          <w:sz w:val="24"/>
          <w:szCs w:val="24"/>
          <w:lang w:val="sr-Cyrl-RS"/>
        </w:rPr>
        <w:t xml:space="preserve">катастарска </w:t>
      </w:r>
      <w:proofErr w:type="spellStart"/>
      <w:r w:rsidRPr="00012C48">
        <w:rPr>
          <w:rFonts w:ascii="Times New Roman" w:hAnsi="Times New Roman"/>
          <w:sz w:val="24"/>
          <w:szCs w:val="24"/>
        </w:rPr>
        <w:t>парцел</w:t>
      </w:r>
      <w:proofErr w:type="spellEnd"/>
      <w:r w:rsidRPr="00012C48">
        <w:rPr>
          <w:rFonts w:ascii="Times New Roman" w:hAnsi="Times New Roman"/>
          <w:sz w:val="24"/>
          <w:szCs w:val="24"/>
          <w:lang w:val="sr-Cyrl-RS"/>
        </w:rPr>
        <w:t>а бр.1350/8 К.О.Деч</w:t>
      </w:r>
      <w:r w:rsidRPr="00012C48">
        <w:rPr>
          <w:rFonts w:ascii="Times New Roman" w:hAnsi="Times New Roman"/>
          <w:sz w:val="24"/>
          <w:szCs w:val="24"/>
        </w:rPr>
        <w:t xml:space="preserve"> </w:t>
      </w:r>
      <w:proofErr w:type="spellStart"/>
      <w:r w:rsidRPr="00012C48">
        <w:rPr>
          <w:rFonts w:ascii="Times New Roman" w:hAnsi="Times New Roman"/>
          <w:sz w:val="24"/>
          <w:szCs w:val="24"/>
        </w:rPr>
        <w:t>налаз</w:t>
      </w:r>
      <w:proofErr w:type="spellEnd"/>
      <w:r w:rsidRPr="00012C48">
        <w:rPr>
          <w:rFonts w:ascii="Times New Roman" w:hAnsi="Times New Roman"/>
          <w:sz w:val="24"/>
          <w:szCs w:val="24"/>
          <w:lang w:val="sr-Cyrl-RS"/>
        </w:rPr>
        <w:t>и</w:t>
      </w:r>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грађевинском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подручју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насеља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Деч</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зони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становања</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блоку</w:t>
      </w:r>
      <w:proofErr w:type="spellEnd"/>
      <w:r w:rsidRPr="00012C48">
        <w:rPr>
          <w:rFonts w:ascii="Times New Roman" w:hAnsi="Times New Roman"/>
          <w:sz w:val="24"/>
          <w:szCs w:val="24"/>
        </w:rPr>
        <w:t xml:space="preserve"> </w:t>
      </w:r>
      <w:r w:rsidRPr="00012C48">
        <w:rPr>
          <w:rFonts w:ascii="Times New Roman" w:hAnsi="Times New Roman"/>
          <w:sz w:val="24"/>
          <w:szCs w:val="24"/>
          <w:lang w:val="sr-Cyrl-RS"/>
        </w:rPr>
        <w:t>3</w:t>
      </w:r>
      <w:r w:rsidRPr="00012C48">
        <w:rPr>
          <w:rFonts w:ascii="Times New Roman" w:hAnsi="Times New Roman"/>
          <w:sz w:val="24"/>
          <w:szCs w:val="24"/>
        </w:rPr>
        <w:t xml:space="preserve">. </w:t>
      </w:r>
    </w:p>
    <w:p w14:paraId="257857E6" w14:textId="77777777" w:rsidR="00012C48" w:rsidRPr="00012C48" w:rsidRDefault="00012C48" w:rsidP="00012C48">
      <w:pPr>
        <w:tabs>
          <w:tab w:val="left" w:pos="1620"/>
        </w:tabs>
        <w:ind w:left="284"/>
        <w:jc w:val="both"/>
        <w:rPr>
          <w:rFonts w:ascii="Times New Roman" w:hAnsi="Times New Roman"/>
          <w:sz w:val="24"/>
          <w:szCs w:val="24"/>
        </w:rPr>
      </w:pPr>
    </w:p>
    <w:p w14:paraId="14D0E9ED" w14:textId="77777777" w:rsidR="00012C48" w:rsidRPr="00012C48" w:rsidRDefault="00012C48" w:rsidP="00012C48">
      <w:pPr>
        <w:numPr>
          <w:ilvl w:val="0"/>
          <w:numId w:val="14"/>
        </w:numPr>
        <w:tabs>
          <w:tab w:val="left" w:pos="1620"/>
        </w:tabs>
        <w:spacing w:after="0" w:line="240" w:lineRule="auto"/>
        <w:ind w:left="284" w:hanging="720"/>
        <w:jc w:val="both"/>
        <w:rPr>
          <w:rFonts w:ascii="Times New Roman" w:hAnsi="Times New Roman"/>
          <w:b/>
          <w:sz w:val="24"/>
          <w:szCs w:val="24"/>
          <w:lang w:val="sr-Latn-CS"/>
        </w:rPr>
      </w:pPr>
      <w:r w:rsidRPr="00012C48">
        <w:rPr>
          <w:rFonts w:ascii="Times New Roman" w:hAnsi="Times New Roman"/>
          <w:b/>
          <w:sz w:val="24"/>
          <w:szCs w:val="24"/>
        </w:rPr>
        <w:t>НАМЕНА ЗЕМЉИШТА:</w:t>
      </w:r>
      <w:r w:rsidRPr="00012C48">
        <w:rPr>
          <w:rFonts w:ascii="Times New Roman" w:hAnsi="Times New Roman"/>
          <w:sz w:val="24"/>
          <w:szCs w:val="24"/>
        </w:rPr>
        <w:t>.</w:t>
      </w:r>
    </w:p>
    <w:p w14:paraId="2DAAD4A2" w14:textId="77777777" w:rsidR="00012C48" w:rsidRPr="00012C48" w:rsidRDefault="00012C48" w:rsidP="00012C48">
      <w:pPr>
        <w:tabs>
          <w:tab w:val="left" w:pos="1620"/>
        </w:tabs>
        <w:ind w:left="284"/>
        <w:jc w:val="both"/>
        <w:rPr>
          <w:rFonts w:ascii="Times New Roman" w:hAnsi="Times New Roman"/>
          <w:sz w:val="24"/>
          <w:szCs w:val="24"/>
        </w:rPr>
      </w:pPr>
      <w:r w:rsidRPr="00012C48">
        <w:rPr>
          <w:rFonts w:ascii="Times New Roman" w:hAnsi="Times New Roman"/>
          <w:sz w:val="24"/>
          <w:szCs w:val="24"/>
        </w:rPr>
        <w:t xml:space="preserve">У </w:t>
      </w:r>
      <w:proofErr w:type="spellStart"/>
      <w:r w:rsidRPr="00012C48">
        <w:rPr>
          <w:rFonts w:ascii="Times New Roman" w:hAnsi="Times New Roman"/>
          <w:b/>
          <w:sz w:val="24"/>
          <w:szCs w:val="24"/>
          <w:u w:val="single"/>
        </w:rPr>
        <w:t>зони</w:t>
      </w:r>
      <w:proofErr w:type="spellEnd"/>
      <w:r w:rsidRPr="00012C48">
        <w:rPr>
          <w:rFonts w:ascii="Times New Roman" w:hAnsi="Times New Roman"/>
          <w:b/>
          <w:sz w:val="24"/>
          <w:szCs w:val="24"/>
          <w:u w:val="single"/>
        </w:rPr>
        <w:t xml:space="preserve"> </w:t>
      </w:r>
      <w:proofErr w:type="spellStart"/>
      <w:r w:rsidRPr="00012C48">
        <w:rPr>
          <w:rFonts w:ascii="Times New Roman" w:hAnsi="Times New Roman"/>
          <w:b/>
          <w:sz w:val="24"/>
          <w:szCs w:val="24"/>
          <w:u w:val="single"/>
        </w:rPr>
        <w:t>становања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могуће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градити</w:t>
      </w:r>
      <w:proofErr w:type="spellEnd"/>
      <w:r w:rsidRPr="00012C48">
        <w:rPr>
          <w:rFonts w:ascii="Times New Roman" w:hAnsi="Times New Roman"/>
          <w:sz w:val="24"/>
          <w:szCs w:val="24"/>
        </w:rPr>
        <w:t>:</w:t>
      </w:r>
    </w:p>
    <w:p w14:paraId="0DAC12C9"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Само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породичног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помоћним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објектима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где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док</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помоћни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оставе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летња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кухиња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гаража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пушнице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пекаре</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сл</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функцији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p>
    <w:p w14:paraId="1D596AE2"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Становање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пољопривредна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домаћинства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где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помоћним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објектима</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пољопривредни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мањег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капацитета</w:t>
      </w:r>
      <w:proofErr w:type="spellEnd"/>
      <w:r w:rsidRPr="00012C48">
        <w:rPr>
          <w:rFonts w:ascii="Times New Roman" w:hAnsi="Times New Roman"/>
          <w:sz w:val="24"/>
          <w:szCs w:val="24"/>
        </w:rPr>
        <w:t>.</w:t>
      </w:r>
    </w:p>
    <w:p w14:paraId="0A662CFB"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Породично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објектом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малог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породичног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привредног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предузећа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где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помоћним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објектима</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малог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породичног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предузећа</w:t>
      </w:r>
      <w:proofErr w:type="spellEnd"/>
      <w:r w:rsidRPr="00012C48">
        <w:rPr>
          <w:rFonts w:ascii="Times New Roman" w:hAnsi="Times New Roman"/>
          <w:sz w:val="24"/>
          <w:szCs w:val="24"/>
        </w:rPr>
        <w:t>.</w:t>
      </w:r>
    </w:p>
    <w:p w14:paraId="0CD85A99" w14:textId="77777777" w:rsidR="00012C48" w:rsidRPr="00012C48" w:rsidRDefault="00012C48" w:rsidP="00012C48">
      <w:pPr>
        <w:tabs>
          <w:tab w:val="left" w:pos="1620"/>
        </w:tabs>
        <w:jc w:val="both"/>
        <w:rPr>
          <w:rFonts w:ascii="Times New Roman" w:hAnsi="Times New Roman"/>
          <w:sz w:val="24"/>
          <w:szCs w:val="24"/>
        </w:rPr>
      </w:pPr>
    </w:p>
    <w:p w14:paraId="63186903" w14:textId="77777777" w:rsidR="00012C48" w:rsidRPr="00012C48" w:rsidRDefault="00012C48" w:rsidP="00012C48">
      <w:pPr>
        <w:pStyle w:val="ListParagraph"/>
        <w:numPr>
          <w:ilvl w:val="0"/>
          <w:numId w:val="14"/>
        </w:numPr>
        <w:tabs>
          <w:tab w:val="clear" w:pos="360"/>
          <w:tab w:val="num" w:pos="0"/>
          <w:tab w:val="left" w:pos="1620"/>
        </w:tabs>
        <w:spacing w:after="0" w:line="240" w:lineRule="auto"/>
        <w:ind w:left="284" w:hanging="644"/>
        <w:jc w:val="both"/>
        <w:rPr>
          <w:rFonts w:ascii="Times New Roman" w:hAnsi="Times New Roman"/>
          <w:b/>
          <w:sz w:val="24"/>
          <w:szCs w:val="24"/>
          <w:lang w:val="sr-Latn-CS"/>
        </w:rPr>
      </w:pPr>
      <w:r w:rsidRPr="00012C48">
        <w:rPr>
          <w:rFonts w:ascii="Times New Roman" w:hAnsi="Times New Roman"/>
          <w:b/>
          <w:sz w:val="24"/>
          <w:szCs w:val="24"/>
          <w:lang w:val="sr-Cyrl-RS"/>
        </w:rPr>
        <w:lastRenderedPageBreak/>
        <w:t xml:space="preserve">    </w:t>
      </w:r>
      <w:r w:rsidRPr="00012C48">
        <w:rPr>
          <w:rFonts w:ascii="Times New Roman" w:hAnsi="Times New Roman"/>
          <w:b/>
          <w:sz w:val="24"/>
          <w:szCs w:val="24"/>
        </w:rPr>
        <w:t>ПОЛОЖАЈ ОБЈЕКТА НА ПАРЦЕЛИ, РЕГУЛАЦИОНА И ГРАЂЕВИНСКА ЛИНИЈА:</w:t>
      </w:r>
    </w:p>
    <w:p w14:paraId="3A81723B" w14:textId="77777777" w:rsidR="00012C48" w:rsidRPr="00012C48" w:rsidRDefault="00012C48" w:rsidP="00012C48">
      <w:pPr>
        <w:autoSpaceDE w:val="0"/>
        <w:autoSpaceDN w:val="0"/>
        <w:adjustRightInd w:val="0"/>
        <w:ind w:left="284"/>
        <w:jc w:val="both"/>
        <w:rPr>
          <w:rFonts w:ascii="Times New Roman" w:hAnsi="Times New Roman"/>
          <w:b/>
          <w:sz w:val="24"/>
          <w:szCs w:val="24"/>
        </w:rPr>
      </w:pPr>
      <w:proofErr w:type="spellStart"/>
      <w:r w:rsidRPr="00012C48">
        <w:rPr>
          <w:rFonts w:ascii="Times New Roman" w:hAnsi="Times New Roman"/>
          <w:b/>
          <w:sz w:val="24"/>
          <w:szCs w:val="24"/>
        </w:rPr>
        <w:t>Положај</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објекта</w:t>
      </w:r>
      <w:proofErr w:type="spellEnd"/>
      <w:r w:rsidRPr="00012C48">
        <w:rPr>
          <w:rFonts w:ascii="Times New Roman" w:hAnsi="Times New Roman"/>
          <w:b/>
          <w:sz w:val="24"/>
          <w:szCs w:val="24"/>
        </w:rPr>
        <w:t xml:space="preserve"> у </w:t>
      </w:r>
      <w:proofErr w:type="spellStart"/>
      <w:r w:rsidRPr="00012C48">
        <w:rPr>
          <w:rFonts w:ascii="Times New Roman" w:hAnsi="Times New Roman"/>
          <w:b/>
          <w:sz w:val="24"/>
          <w:szCs w:val="24"/>
        </w:rPr>
        <w:t>односу</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на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регулацију</w:t>
      </w:r>
      <w:proofErr w:type="spellEnd"/>
      <w:r w:rsidRPr="00012C48">
        <w:rPr>
          <w:rFonts w:ascii="Times New Roman" w:hAnsi="Times New Roman"/>
          <w:b/>
          <w:sz w:val="24"/>
          <w:szCs w:val="24"/>
        </w:rPr>
        <w:t xml:space="preserve"> и у </w:t>
      </w:r>
      <w:proofErr w:type="spellStart"/>
      <w:r w:rsidRPr="00012C48">
        <w:rPr>
          <w:rFonts w:ascii="Times New Roman" w:hAnsi="Times New Roman"/>
          <w:b/>
          <w:sz w:val="24"/>
          <w:szCs w:val="24"/>
        </w:rPr>
        <w:t>односу</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на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грађевинску</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линију</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за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породично</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становање</w:t>
      </w:r>
      <w:proofErr w:type="spellEnd"/>
      <w:r w:rsidRPr="00012C48">
        <w:rPr>
          <w:rFonts w:ascii="Times New Roman" w:hAnsi="Times New Roman"/>
          <w:b/>
          <w:sz w:val="24"/>
          <w:szCs w:val="24"/>
        </w:rPr>
        <w:t xml:space="preserve"> и </w:t>
      </w:r>
      <w:proofErr w:type="spellStart"/>
      <w:r w:rsidRPr="00012C48">
        <w:rPr>
          <w:rFonts w:ascii="Times New Roman" w:hAnsi="Times New Roman"/>
          <w:b/>
          <w:sz w:val="24"/>
          <w:szCs w:val="24"/>
        </w:rPr>
        <w:t>становање</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са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пословањем</w:t>
      </w:r>
      <w:proofErr w:type="spellEnd"/>
      <w:r w:rsidRPr="00012C48">
        <w:rPr>
          <w:rFonts w:ascii="Times New Roman" w:hAnsi="Times New Roman"/>
          <w:b/>
          <w:sz w:val="24"/>
          <w:szCs w:val="24"/>
        </w:rPr>
        <w:t>:</w:t>
      </w:r>
    </w:p>
    <w:p w14:paraId="1308089E" w14:textId="77777777" w:rsidR="00012C48" w:rsidRPr="00012C48" w:rsidRDefault="00012C48" w:rsidP="00012C48">
      <w:pPr>
        <w:pStyle w:val="ListParagraph"/>
        <w:numPr>
          <w:ilvl w:val="0"/>
          <w:numId w:val="18"/>
        </w:numPr>
        <w:autoSpaceDE w:val="0"/>
        <w:autoSpaceDN w:val="0"/>
        <w:adjustRightInd w:val="0"/>
        <w:spacing w:after="0" w:line="240" w:lineRule="auto"/>
        <w:ind w:left="993"/>
        <w:jc w:val="both"/>
        <w:rPr>
          <w:rFonts w:ascii="Times New Roman" w:hAnsi="Times New Roman"/>
          <w:sz w:val="24"/>
          <w:szCs w:val="24"/>
        </w:rPr>
      </w:pPr>
      <w:proofErr w:type="spellStart"/>
      <w:r w:rsidRPr="00012C48">
        <w:rPr>
          <w:rFonts w:ascii="Times New Roman" w:hAnsi="Times New Roman"/>
          <w:sz w:val="24"/>
          <w:szCs w:val="24"/>
        </w:rPr>
        <w:t>Предња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грађевинска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линија-објекти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постављају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већ</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утврђену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регулацију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насеља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Деч</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односно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регулациону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изузетно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нови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изграђеним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улицама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могу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поставити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до</w:t>
      </w:r>
      <w:proofErr w:type="spellEnd"/>
      <w:r w:rsidRPr="00012C48">
        <w:rPr>
          <w:rFonts w:ascii="Times New Roman" w:hAnsi="Times New Roman"/>
          <w:sz w:val="24"/>
          <w:szCs w:val="24"/>
        </w:rPr>
        <w:t xml:space="preserve"> 5,0м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регулације</w:t>
      </w:r>
      <w:proofErr w:type="spellEnd"/>
      <w:r w:rsidRPr="00012C48">
        <w:rPr>
          <w:rFonts w:ascii="Times New Roman" w:hAnsi="Times New Roman"/>
          <w:sz w:val="24"/>
          <w:szCs w:val="24"/>
        </w:rPr>
        <w:t>.</w:t>
      </w:r>
    </w:p>
    <w:p w14:paraId="363F5E4E" w14:textId="77777777" w:rsidR="00012C48" w:rsidRPr="00012C48" w:rsidRDefault="00012C48" w:rsidP="00012C48">
      <w:pPr>
        <w:pStyle w:val="ListParagraph"/>
        <w:numPr>
          <w:ilvl w:val="0"/>
          <w:numId w:val="18"/>
        </w:numPr>
        <w:autoSpaceDE w:val="0"/>
        <w:autoSpaceDN w:val="0"/>
        <w:adjustRightInd w:val="0"/>
        <w:spacing w:after="0" w:line="240" w:lineRule="auto"/>
        <w:ind w:left="993"/>
        <w:jc w:val="both"/>
        <w:rPr>
          <w:rFonts w:ascii="Times New Roman" w:hAnsi="Times New Roman"/>
          <w:sz w:val="24"/>
          <w:szCs w:val="24"/>
        </w:rPr>
      </w:pPr>
      <w:proofErr w:type="spellStart"/>
      <w:r w:rsidRPr="00012C48">
        <w:rPr>
          <w:rFonts w:ascii="Times New Roman" w:hAnsi="Times New Roman"/>
          <w:sz w:val="24"/>
          <w:szCs w:val="24"/>
        </w:rPr>
        <w:t>Положај</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односу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даљег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суседа-бочна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грађевинска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линија</w:t>
      </w:r>
      <w:proofErr w:type="spellEnd"/>
      <w:r w:rsidRPr="00012C48">
        <w:rPr>
          <w:rFonts w:ascii="Times New Roman" w:hAnsi="Times New Roman"/>
          <w:sz w:val="24"/>
          <w:szCs w:val="24"/>
        </w:rPr>
        <w:t xml:space="preserve"> 3,0м.</w:t>
      </w:r>
    </w:p>
    <w:p w14:paraId="3811A60F" w14:textId="77777777" w:rsidR="00012C48" w:rsidRPr="00012C48" w:rsidRDefault="00012C48" w:rsidP="00012C48">
      <w:pPr>
        <w:pStyle w:val="ListParagraph"/>
        <w:numPr>
          <w:ilvl w:val="0"/>
          <w:numId w:val="18"/>
        </w:numPr>
        <w:autoSpaceDE w:val="0"/>
        <w:autoSpaceDN w:val="0"/>
        <w:adjustRightInd w:val="0"/>
        <w:spacing w:after="0" w:line="240" w:lineRule="auto"/>
        <w:ind w:left="993"/>
        <w:jc w:val="both"/>
        <w:rPr>
          <w:rFonts w:ascii="Times New Roman" w:hAnsi="Times New Roman"/>
          <w:sz w:val="24"/>
          <w:szCs w:val="24"/>
        </w:rPr>
      </w:pPr>
      <w:proofErr w:type="spellStart"/>
      <w:r w:rsidRPr="00012C48">
        <w:rPr>
          <w:rFonts w:ascii="Times New Roman" w:hAnsi="Times New Roman"/>
          <w:sz w:val="24"/>
          <w:szCs w:val="24"/>
        </w:rPr>
        <w:t>Положај</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односу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даљег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суседа-бочна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грађевинска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0,5м.</w:t>
      </w:r>
    </w:p>
    <w:p w14:paraId="181C717B" w14:textId="77777777" w:rsidR="00012C48" w:rsidRPr="00012C48" w:rsidRDefault="00012C48" w:rsidP="00012C48">
      <w:pPr>
        <w:pStyle w:val="ListParagraph"/>
        <w:numPr>
          <w:ilvl w:val="0"/>
          <w:numId w:val="18"/>
        </w:numPr>
        <w:autoSpaceDE w:val="0"/>
        <w:autoSpaceDN w:val="0"/>
        <w:adjustRightInd w:val="0"/>
        <w:spacing w:after="0" w:line="240" w:lineRule="auto"/>
        <w:ind w:left="993"/>
        <w:jc w:val="both"/>
        <w:rPr>
          <w:rFonts w:ascii="Times New Roman" w:hAnsi="Times New Roman"/>
          <w:sz w:val="24"/>
          <w:szCs w:val="24"/>
        </w:rPr>
      </w:pPr>
      <w:proofErr w:type="spellStart"/>
      <w:r w:rsidRPr="00012C48">
        <w:rPr>
          <w:rFonts w:ascii="Times New Roman" w:hAnsi="Times New Roman"/>
          <w:sz w:val="24"/>
          <w:szCs w:val="24"/>
        </w:rPr>
        <w:t>Привредни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парцелама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пословањем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поставља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10м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задње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грађевинске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w:t>
      </w:r>
    </w:p>
    <w:p w14:paraId="163A41F8" w14:textId="77777777" w:rsidR="00012C48" w:rsidRPr="00012C48" w:rsidRDefault="00012C48" w:rsidP="00012C48">
      <w:pPr>
        <w:pStyle w:val="ListParagraph"/>
        <w:numPr>
          <w:ilvl w:val="0"/>
          <w:numId w:val="18"/>
        </w:numPr>
        <w:autoSpaceDE w:val="0"/>
        <w:autoSpaceDN w:val="0"/>
        <w:adjustRightInd w:val="0"/>
        <w:spacing w:after="0" w:line="240" w:lineRule="auto"/>
        <w:ind w:left="993"/>
        <w:jc w:val="both"/>
        <w:rPr>
          <w:rFonts w:ascii="Times New Roman" w:hAnsi="Times New Roman"/>
          <w:sz w:val="24"/>
          <w:szCs w:val="24"/>
        </w:rPr>
      </w:pP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пољопривреде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постављају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15,0м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задње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грађевинске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линије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односи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суседне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w:t>
      </w:r>
    </w:p>
    <w:p w14:paraId="5401891B" w14:textId="77777777" w:rsidR="00012C48" w:rsidRPr="00012C48" w:rsidRDefault="00012C48" w:rsidP="00012C48">
      <w:pPr>
        <w:pStyle w:val="ListParagraph"/>
        <w:tabs>
          <w:tab w:val="left" w:pos="1620"/>
        </w:tabs>
        <w:ind w:left="284"/>
        <w:jc w:val="both"/>
        <w:rPr>
          <w:rFonts w:ascii="Times New Roman" w:hAnsi="Times New Roman"/>
          <w:b/>
          <w:sz w:val="24"/>
          <w:szCs w:val="24"/>
          <w:lang w:val="sr-Latn-CS"/>
        </w:rPr>
      </w:pPr>
    </w:p>
    <w:p w14:paraId="59F5AB9F" w14:textId="77777777" w:rsidR="00012C48" w:rsidRPr="00012C48" w:rsidRDefault="00012C48" w:rsidP="00012C48">
      <w:pPr>
        <w:pStyle w:val="ListParagraph"/>
        <w:numPr>
          <w:ilvl w:val="0"/>
          <w:numId w:val="14"/>
        </w:numPr>
        <w:tabs>
          <w:tab w:val="clear" w:pos="360"/>
          <w:tab w:val="num" w:pos="0"/>
          <w:tab w:val="left" w:pos="1620"/>
        </w:tabs>
        <w:spacing w:after="0" w:line="240" w:lineRule="auto"/>
        <w:ind w:left="284" w:hanging="644"/>
        <w:jc w:val="both"/>
        <w:rPr>
          <w:rFonts w:ascii="Times New Roman" w:hAnsi="Times New Roman"/>
          <w:b/>
          <w:sz w:val="24"/>
          <w:szCs w:val="24"/>
          <w:lang w:val="sr-Latn-CS"/>
        </w:rPr>
      </w:pPr>
      <w:r w:rsidRPr="00012C48">
        <w:rPr>
          <w:rFonts w:ascii="Times New Roman" w:hAnsi="Times New Roman"/>
          <w:b/>
          <w:sz w:val="24"/>
          <w:szCs w:val="24"/>
          <w:lang w:val="sr-Cyrl-RS"/>
        </w:rPr>
        <w:t xml:space="preserve">    УСЛОВИ ЗА ПАРЦЕЛАЦИЈУ, ПРЕПАРЦЕЛАЦИЈУ И ФОРМИРАЊЕ ГРАЂЕВИНСКЕ ПАРЦЕЛЕ, КАО И ЗА МИНИМАЛНУ И МАКСИМАЛНУ ПОВРШИНУ ПАРЦЕЛЕ</w:t>
      </w:r>
    </w:p>
    <w:p w14:paraId="40C5D24C" w14:textId="77777777" w:rsidR="00012C48" w:rsidRPr="00012C48" w:rsidRDefault="00012C48" w:rsidP="00012C48">
      <w:pPr>
        <w:autoSpaceDE w:val="0"/>
        <w:autoSpaceDN w:val="0"/>
        <w:adjustRightInd w:val="0"/>
        <w:ind w:left="284"/>
        <w:jc w:val="both"/>
        <w:rPr>
          <w:rFonts w:ascii="Times New Roman" w:hAnsi="Times New Roman"/>
          <w:b/>
          <w:bCs/>
          <w:sz w:val="24"/>
          <w:szCs w:val="24"/>
          <w:lang w:val="sr-Cyrl-RS"/>
        </w:rPr>
      </w:pPr>
      <w:r w:rsidRPr="00012C48">
        <w:rPr>
          <w:rFonts w:ascii="Times New Roman" w:hAnsi="Times New Roman"/>
          <w:b/>
          <w:bCs/>
          <w:sz w:val="24"/>
          <w:szCs w:val="24"/>
          <w:lang w:val="sr-Cyrl-RS"/>
        </w:rPr>
        <w:t>Породично становање</w:t>
      </w:r>
    </w:p>
    <w:p w14:paraId="002177CB" w14:textId="77777777" w:rsidR="00012C48" w:rsidRPr="00012C48" w:rsidRDefault="00012C48" w:rsidP="00012C48">
      <w:pPr>
        <w:pStyle w:val="ListParagraph"/>
        <w:numPr>
          <w:ilvl w:val="0"/>
          <w:numId w:val="17"/>
        </w:numPr>
        <w:autoSpaceDE w:val="0"/>
        <w:autoSpaceDN w:val="0"/>
        <w:adjustRightInd w:val="0"/>
        <w:spacing w:after="0" w:line="240" w:lineRule="auto"/>
        <w:jc w:val="both"/>
        <w:rPr>
          <w:rFonts w:ascii="Times New Roman" w:hAnsi="Times New Roman"/>
          <w:sz w:val="24"/>
          <w:szCs w:val="24"/>
          <w:lang w:val="sr-Cyrl-RS"/>
        </w:rPr>
      </w:pPr>
      <w:r w:rsidRPr="00012C48">
        <w:rPr>
          <w:rFonts w:ascii="Times New Roman" w:hAnsi="Times New Roman"/>
          <w:sz w:val="24"/>
          <w:szCs w:val="24"/>
          <w:lang w:val="sr-Cyrl-RS"/>
        </w:rPr>
        <w:t>Непољопривредна домаћинства слободностојећег стамбеног објекта, минималне површине парцеле 400 м</w:t>
      </w:r>
      <w:r w:rsidRPr="00012C48">
        <w:rPr>
          <w:rFonts w:ascii="Times New Roman" w:hAnsi="Times New Roman"/>
          <w:sz w:val="24"/>
          <w:szCs w:val="24"/>
          <w:vertAlign w:val="superscript"/>
          <w:lang w:val="sr-Cyrl-RS"/>
        </w:rPr>
        <w:t>2</w:t>
      </w:r>
      <w:r w:rsidRPr="00012C48">
        <w:rPr>
          <w:rFonts w:ascii="Times New Roman" w:hAnsi="Times New Roman"/>
          <w:sz w:val="24"/>
          <w:szCs w:val="24"/>
          <w:lang w:val="sr-Cyrl-RS"/>
        </w:rPr>
        <w:t>, најмања ширина уличног фронта 15,0м;</w:t>
      </w:r>
    </w:p>
    <w:p w14:paraId="1EFD537B" w14:textId="77777777" w:rsidR="00012C48" w:rsidRPr="00012C48" w:rsidRDefault="00012C48" w:rsidP="00012C48">
      <w:pPr>
        <w:pStyle w:val="ListParagraph"/>
        <w:numPr>
          <w:ilvl w:val="0"/>
          <w:numId w:val="17"/>
        </w:numPr>
        <w:autoSpaceDE w:val="0"/>
        <w:autoSpaceDN w:val="0"/>
        <w:adjustRightInd w:val="0"/>
        <w:spacing w:after="0" w:line="240" w:lineRule="auto"/>
        <w:jc w:val="both"/>
        <w:rPr>
          <w:rFonts w:ascii="Times New Roman" w:hAnsi="Times New Roman"/>
          <w:sz w:val="24"/>
          <w:szCs w:val="24"/>
          <w:lang w:val="sr-Cyrl-RS"/>
        </w:rPr>
      </w:pPr>
      <w:r w:rsidRPr="00012C48">
        <w:rPr>
          <w:rFonts w:ascii="Times New Roman" w:hAnsi="Times New Roman"/>
          <w:sz w:val="24"/>
          <w:szCs w:val="24"/>
          <w:lang w:val="sr-Cyrl-RS"/>
        </w:rPr>
        <w:t>Непољопривредна домаћинства двојног стамбеног објекта и постојеће објекте, минималне површине парцеле 400 м</w:t>
      </w:r>
      <w:r w:rsidRPr="00012C48">
        <w:rPr>
          <w:rFonts w:ascii="Times New Roman" w:hAnsi="Times New Roman"/>
          <w:sz w:val="24"/>
          <w:szCs w:val="24"/>
          <w:vertAlign w:val="superscript"/>
          <w:lang w:val="sr-Cyrl-RS"/>
        </w:rPr>
        <w:t>2</w:t>
      </w:r>
      <w:r w:rsidRPr="00012C48">
        <w:rPr>
          <w:rFonts w:ascii="Times New Roman" w:hAnsi="Times New Roman"/>
          <w:sz w:val="24"/>
          <w:szCs w:val="24"/>
          <w:lang w:val="sr-Cyrl-RS"/>
        </w:rPr>
        <w:t>, најмања ширина уличног фронта 12,0м;</w:t>
      </w:r>
    </w:p>
    <w:p w14:paraId="77785A04" w14:textId="77777777" w:rsidR="00012C48" w:rsidRPr="00012C48" w:rsidRDefault="00012C48" w:rsidP="00012C48">
      <w:pPr>
        <w:pStyle w:val="ListParagraph"/>
        <w:numPr>
          <w:ilvl w:val="0"/>
          <w:numId w:val="17"/>
        </w:numPr>
        <w:autoSpaceDE w:val="0"/>
        <w:autoSpaceDN w:val="0"/>
        <w:adjustRightInd w:val="0"/>
        <w:spacing w:after="0" w:line="240" w:lineRule="auto"/>
        <w:jc w:val="both"/>
        <w:rPr>
          <w:rFonts w:ascii="Times New Roman" w:hAnsi="Times New Roman"/>
          <w:sz w:val="24"/>
          <w:szCs w:val="24"/>
          <w:lang w:val="sr-Cyrl-RS"/>
        </w:rPr>
      </w:pPr>
      <w:r w:rsidRPr="00012C48">
        <w:rPr>
          <w:rFonts w:ascii="Times New Roman" w:hAnsi="Times New Roman"/>
          <w:sz w:val="24"/>
          <w:szCs w:val="24"/>
          <w:lang w:val="sr-Cyrl-RS"/>
        </w:rPr>
        <w:t>Непољопривредна домаћинства стамбеног објекта у низу, минималне површине парцеле 300,0м</w:t>
      </w:r>
      <w:r w:rsidRPr="00012C48">
        <w:rPr>
          <w:rFonts w:ascii="Times New Roman" w:hAnsi="Times New Roman"/>
          <w:sz w:val="24"/>
          <w:szCs w:val="24"/>
          <w:vertAlign w:val="superscript"/>
          <w:lang w:val="sr-Cyrl-RS"/>
        </w:rPr>
        <w:t>2</w:t>
      </w:r>
      <w:r w:rsidRPr="00012C48">
        <w:rPr>
          <w:rFonts w:ascii="Times New Roman" w:hAnsi="Times New Roman"/>
          <w:sz w:val="24"/>
          <w:szCs w:val="24"/>
          <w:lang w:val="sr-Cyrl-RS"/>
        </w:rPr>
        <w:t>, најмања ширина уличног фронта 10,0;</w:t>
      </w:r>
    </w:p>
    <w:p w14:paraId="5F224CDA" w14:textId="77777777" w:rsidR="00012C48" w:rsidRPr="00012C48" w:rsidRDefault="00012C48" w:rsidP="00012C48">
      <w:pPr>
        <w:pStyle w:val="ListParagraph"/>
        <w:numPr>
          <w:ilvl w:val="0"/>
          <w:numId w:val="17"/>
        </w:numPr>
        <w:autoSpaceDE w:val="0"/>
        <w:autoSpaceDN w:val="0"/>
        <w:adjustRightInd w:val="0"/>
        <w:spacing w:after="0" w:line="240" w:lineRule="auto"/>
        <w:jc w:val="both"/>
        <w:rPr>
          <w:rFonts w:ascii="Times New Roman" w:hAnsi="Times New Roman"/>
          <w:sz w:val="24"/>
          <w:szCs w:val="24"/>
          <w:lang w:val="sr-Cyrl-RS"/>
        </w:rPr>
      </w:pPr>
      <w:r w:rsidRPr="00012C48">
        <w:rPr>
          <w:rFonts w:ascii="Times New Roman" w:hAnsi="Times New Roman"/>
          <w:sz w:val="24"/>
          <w:szCs w:val="24"/>
          <w:lang w:val="sr-Cyrl-RS"/>
        </w:rPr>
        <w:t>Пољопривредна домаћинства минималне површине парцеле 1000 м</w:t>
      </w:r>
      <w:r w:rsidRPr="00012C48">
        <w:rPr>
          <w:rFonts w:ascii="Times New Roman" w:hAnsi="Times New Roman"/>
          <w:sz w:val="24"/>
          <w:szCs w:val="24"/>
          <w:vertAlign w:val="superscript"/>
          <w:lang w:val="sr-Cyrl-RS"/>
        </w:rPr>
        <w:t>2</w:t>
      </w:r>
      <w:r w:rsidRPr="00012C48">
        <w:rPr>
          <w:rFonts w:ascii="Times New Roman" w:hAnsi="Times New Roman"/>
          <w:sz w:val="24"/>
          <w:szCs w:val="24"/>
          <w:lang w:val="sr-Cyrl-RS"/>
        </w:rPr>
        <w:t>, најмања ширина уличног фронта 20,0м;</w:t>
      </w:r>
    </w:p>
    <w:p w14:paraId="41EB3BB6" w14:textId="77777777" w:rsidR="00012C48" w:rsidRPr="00012C48" w:rsidRDefault="00012C48" w:rsidP="00012C48">
      <w:pPr>
        <w:pStyle w:val="ListParagraph"/>
        <w:numPr>
          <w:ilvl w:val="0"/>
          <w:numId w:val="17"/>
        </w:numPr>
        <w:autoSpaceDE w:val="0"/>
        <w:autoSpaceDN w:val="0"/>
        <w:adjustRightInd w:val="0"/>
        <w:spacing w:after="0" w:line="240" w:lineRule="auto"/>
        <w:jc w:val="both"/>
        <w:rPr>
          <w:rFonts w:ascii="Times New Roman" w:hAnsi="Times New Roman"/>
          <w:sz w:val="24"/>
          <w:szCs w:val="24"/>
          <w:lang w:val="sr-Cyrl-RS"/>
        </w:rPr>
      </w:pPr>
      <w:r w:rsidRPr="00012C48">
        <w:rPr>
          <w:rFonts w:ascii="Times New Roman" w:hAnsi="Times New Roman"/>
          <w:sz w:val="24"/>
          <w:szCs w:val="24"/>
          <w:lang w:val="sr-Cyrl-RS"/>
        </w:rPr>
        <w:t>Стамбени објекат са објектом малог породичног привредног предузећа, најмања површина парцеле 1000 м</w:t>
      </w:r>
      <w:r w:rsidRPr="00012C48">
        <w:rPr>
          <w:rFonts w:ascii="Times New Roman" w:hAnsi="Times New Roman"/>
          <w:sz w:val="24"/>
          <w:szCs w:val="24"/>
          <w:vertAlign w:val="superscript"/>
          <w:lang w:val="sr-Cyrl-RS"/>
        </w:rPr>
        <w:t>2</w:t>
      </w:r>
      <w:r w:rsidRPr="00012C48">
        <w:rPr>
          <w:rFonts w:ascii="Times New Roman" w:hAnsi="Times New Roman"/>
          <w:sz w:val="24"/>
          <w:szCs w:val="24"/>
          <w:lang w:val="sr-Cyrl-RS"/>
        </w:rPr>
        <w:t>, ширина уличног фронта најмање 15,0.</w:t>
      </w:r>
    </w:p>
    <w:p w14:paraId="785E79E6" w14:textId="77777777" w:rsidR="00012C48" w:rsidRPr="00012C48" w:rsidRDefault="00012C48" w:rsidP="00012C48">
      <w:pPr>
        <w:pStyle w:val="ListParagraph"/>
        <w:autoSpaceDE w:val="0"/>
        <w:autoSpaceDN w:val="0"/>
        <w:adjustRightInd w:val="0"/>
        <w:ind w:left="1004"/>
        <w:jc w:val="both"/>
        <w:rPr>
          <w:rFonts w:ascii="Times New Roman" w:hAnsi="Times New Roman"/>
          <w:sz w:val="24"/>
          <w:szCs w:val="24"/>
          <w:lang w:val="sr-Cyrl-RS"/>
        </w:rPr>
      </w:pPr>
    </w:p>
    <w:p w14:paraId="5B776304" w14:textId="77777777" w:rsidR="00012C48" w:rsidRPr="00012C48" w:rsidRDefault="00012C48" w:rsidP="00012C48">
      <w:pPr>
        <w:pStyle w:val="ListParagraph"/>
        <w:numPr>
          <w:ilvl w:val="0"/>
          <w:numId w:val="14"/>
        </w:numPr>
        <w:tabs>
          <w:tab w:val="left" w:pos="1620"/>
        </w:tabs>
        <w:spacing w:after="0" w:line="240" w:lineRule="auto"/>
        <w:ind w:left="284"/>
        <w:jc w:val="both"/>
        <w:rPr>
          <w:rFonts w:ascii="Times New Roman" w:hAnsi="Times New Roman"/>
          <w:b/>
          <w:sz w:val="24"/>
          <w:szCs w:val="24"/>
        </w:rPr>
      </w:pPr>
      <w:r w:rsidRPr="00012C48">
        <w:rPr>
          <w:rFonts w:ascii="Times New Roman" w:hAnsi="Times New Roman"/>
          <w:b/>
          <w:sz w:val="24"/>
          <w:szCs w:val="24"/>
        </w:rPr>
        <w:t>ПРАВИЛА ГРАЂЕЊА</w:t>
      </w:r>
    </w:p>
    <w:p w14:paraId="0E1E710A" w14:textId="77777777" w:rsidR="00012C48" w:rsidRPr="00012C48" w:rsidRDefault="00012C48" w:rsidP="00012C48">
      <w:pPr>
        <w:pStyle w:val="ListParagraph"/>
        <w:tabs>
          <w:tab w:val="left" w:pos="1620"/>
        </w:tabs>
        <w:ind w:left="284"/>
        <w:jc w:val="both"/>
        <w:rPr>
          <w:rFonts w:ascii="Times New Roman" w:hAnsi="Times New Roman"/>
          <w:b/>
          <w:sz w:val="24"/>
          <w:szCs w:val="24"/>
        </w:rPr>
      </w:pPr>
      <w:proofErr w:type="spellStart"/>
      <w:r w:rsidRPr="00012C48">
        <w:rPr>
          <w:rFonts w:ascii="Times New Roman" w:hAnsi="Times New Roman"/>
          <w:b/>
          <w:sz w:val="24"/>
          <w:szCs w:val="24"/>
        </w:rPr>
        <w:t>Највећа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дозвољена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висина</w:t>
      </w:r>
      <w:proofErr w:type="spellEnd"/>
      <w:r w:rsidRPr="00012C48">
        <w:rPr>
          <w:rFonts w:ascii="Times New Roman" w:hAnsi="Times New Roman"/>
          <w:b/>
          <w:sz w:val="24"/>
          <w:szCs w:val="24"/>
        </w:rPr>
        <w:t xml:space="preserve"> и </w:t>
      </w:r>
      <w:proofErr w:type="spellStart"/>
      <w:r w:rsidRPr="00012C48">
        <w:rPr>
          <w:rFonts w:ascii="Times New Roman" w:hAnsi="Times New Roman"/>
          <w:b/>
          <w:sz w:val="24"/>
          <w:szCs w:val="24"/>
        </w:rPr>
        <w:t>спратност</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објекта</w:t>
      </w:r>
      <w:proofErr w:type="spellEnd"/>
      <w:r w:rsidRPr="00012C48">
        <w:rPr>
          <w:rFonts w:ascii="Times New Roman" w:hAnsi="Times New Roman"/>
          <w:b/>
          <w:sz w:val="24"/>
          <w:szCs w:val="24"/>
        </w:rPr>
        <w:t xml:space="preserve"> </w:t>
      </w:r>
      <w:r w:rsidRPr="00012C48">
        <w:rPr>
          <w:rFonts w:ascii="Times New Roman" w:hAnsi="Times New Roman"/>
          <w:b/>
          <w:sz w:val="24"/>
          <w:szCs w:val="24"/>
          <w:u w:val="single"/>
        </w:rPr>
        <w:t xml:space="preserve">у </w:t>
      </w:r>
      <w:proofErr w:type="spellStart"/>
      <w:r w:rsidRPr="00012C48">
        <w:rPr>
          <w:rFonts w:ascii="Times New Roman" w:hAnsi="Times New Roman"/>
          <w:b/>
          <w:sz w:val="24"/>
          <w:szCs w:val="24"/>
          <w:u w:val="single"/>
        </w:rPr>
        <w:t>зони</w:t>
      </w:r>
      <w:proofErr w:type="spellEnd"/>
      <w:r w:rsidRPr="00012C48">
        <w:rPr>
          <w:rFonts w:ascii="Times New Roman" w:hAnsi="Times New Roman"/>
          <w:b/>
          <w:sz w:val="24"/>
          <w:szCs w:val="24"/>
          <w:u w:val="single"/>
        </w:rPr>
        <w:t xml:space="preserve"> </w:t>
      </w:r>
      <w:proofErr w:type="spellStart"/>
      <w:r w:rsidRPr="00012C48">
        <w:rPr>
          <w:rFonts w:ascii="Times New Roman" w:hAnsi="Times New Roman"/>
          <w:b/>
          <w:sz w:val="24"/>
          <w:szCs w:val="24"/>
          <w:u w:val="single"/>
        </w:rPr>
        <w:t>становања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за</w:t>
      </w:r>
      <w:proofErr w:type="spellEnd"/>
      <w:r w:rsidRPr="00012C48">
        <w:rPr>
          <w:rFonts w:ascii="Times New Roman" w:hAnsi="Times New Roman"/>
          <w:b/>
          <w:sz w:val="24"/>
          <w:szCs w:val="24"/>
        </w:rPr>
        <w:t>:</w:t>
      </w:r>
    </w:p>
    <w:p w14:paraId="40E34547"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Слободностојеће</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двојне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П+1+По</w:t>
      </w:r>
    </w:p>
    <w:p w14:paraId="69E59AEB"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низу</w:t>
      </w:r>
      <w:proofErr w:type="spellEnd"/>
      <w:r w:rsidRPr="00012C48">
        <w:rPr>
          <w:rFonts w:ascii="Times New Roman" w:hAnsi="Times New Roman"/>
          <w:sz w:val="24"/>
          <w:szCs w:val="24"/>
        </w:rPr>
        <w:t xml:space="preserve"> П+1</w:t>
      </w:r>
    </w:p>
    <w:p w14:paraId="28751951"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Помоћне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П, </w:t>
      </w:r>
      <w:proofErr w:type="spellStart"/>
      <w:r w:rsidRPr="00012C48">
        <w:rPr>
          <w:rFonts w:ascii="Times New Roman" w:hAnsi="Times New Roman"/>
          <w:sz w:val="24"/>
          <w:szCs w:val="24"/>
        </w:rPr>
        <w:t>изузетно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неспецифичне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спратности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што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амбар</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пушница</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слично</w:t>
      </w:r>
      <w:proofErr w:type="spellEnd"/>
      <w:r w:rsidRPr="00012C48">
        <w:rPr>
          <w:rFonts w:ascii="Times New Roman" w:hAnsi="Times New Roman"/>
          <w:sz w:val="24"/>
          <w:szCs w:val="24"/>
        </w:rPr>
        <w:t>, П+1,</w:t>
      </w:r>
    </w:p>
    <w:p w14:paraId="2F58FA24"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Економски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П, </w:t>
      </w:r>
      <w:proofErr w:type="spellStart"/>
      <w:r w:rsidRPr="00012C48">
        <w:rPr>
          <w:rFonts w:ascii="Times New Roman" w:hAnsi="Times New Roman"/>
          <w:sz w:val="24"/>
          <w:szCs w:val="24"/>
        </w:rPr>
        <w:t>изузетно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таваном</w:t>
      </w:r>
      <w:proofErr w:type="spellEnd"/>
      <w:r w:rsidRPr="00012C48">
        <w:rPr>
          <w:rFonts w:ascii="Times New Roman" w:hAnsi="Times New Roman"/>
          <w:sz w:val="24"/>
          <w:szCs w:val="24"/>
        </w:rPr>
        <w:t>,</w:t>
      </w:r>
    </w:p>
    <w:p w14:paraId="0380F606"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Пословни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П.</w:t>
      </w:r>
    </w:p>
    <w:p w14:paraId="056AE77A" w14:textId="77777777" w:rsidR="00012C48" w:rsidRPr="00012C48" w:rsidRDefault="00012C48" w:rsidP="00012C48">
      <w:pPr>
        <w:pStyle w:val="ListParagraph"/>
        <w:autoSpaceDE w:val="0"/>
        <w:autoSpaceDN w:val="0"/>
        <w:adjustRightInd w:val="0"/>
        <w:ind w:left="284"/>
        <w:jc w:val="both"/>
        <w:rPr>
          <w:rFonts w:ascii="Times New Roman" w:hAnsi="Times New Roman"/>
          <w:b/>
          <w:sz w:val="24"/>
          <w:szCs w:val="24"/>
        </w:rPr>
      </w:pPr>
      <w:proofErr w:type="spellStart"/>
      <w:r w:rsidRPr="00012C48">
        <w:rPr>
          <w:rFonts w:ascii="Times New Roman" w:hAnsi="Times New Roman"/>
          <w:b/>
          <w:sz w:val="24"/>
          <w:szCs w:val="24"/>
        </w:rPr>
        <w:t>Заузетост</w:t>
      </w:r>
      <w:proofErr w:type="spellEnd"/>
      <w:r w:rsidRPr="00012C48">
        <w:rPr>
          <w:rFonts w:ascii="Times New Roman" w:hAnsi="Times New Roman"/>
          <w:b/>
          <w:sz w:val="24"/>
          <w:szCs w:val="24"/>
        </w:rPr>
        <w:t xml:space="preserve"> и </w:t>
      </w:r>
      <w:proofErr w:type="spellStart"/>
      <w:r w:rsidRPr="00012C48">
        <w:rPr>
          <w:rFonts w:ascii="Times New Roman" w:hAnsi="Times New Roman"/>
          <w:b/>
          <w:sz w:val="24"/>
          <w:szCs w:val="24"/>
        </w:rPr>
        <w:t>изграђеност</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на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парцелама</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зоне</w:t>
      </w:r>
      <w:proofErr w:type="spellEnd"/>
      <w:r w:rsidRPr="00012C48">
        <w:rPr>
          <w:rFonts w:ascii="Times New Roman" w:hAnsi="Times New Roman"/>
          <w:b/>
          <w:sz w:val="24"/>
          <w:szCs w:val="24"/>
        </w:rPr>
        <w:t xml:space="preserve"> </w:t>
      </w:r>
      <w:proofErr w:type="spellStart"/>
      <w:r w:rsidRPr="00012C48">
        <w:rPr>
          <w:rFonts w:ascii="Times New Roman" w:hAnsi="Times New Roman"/>
          <w:b/>
          <w:sz w:val="24"/>
          <w:szCs w:val="24"/>
        </w:rPr>
        <w:t>становања</w:t>
      </w:r>
      <w:proofErr w:type="spellEnd"/>
      <w:r w:rsidRPr="00012C48">
        <w:rPr>
          <w:rFonts w:ascii="Times New Roman" w:hAnsi="Times New Roman"/>
          <w:b/>
          <w:sz w:val="24"/>
          <w:szCs w:val="24"/>
        </w:rPr>
        <w:t>:</w:t>
      </w:r>
    </w:p>
    <w:p w14:paraId="713ED5A3" w14:textId="77777777" w:rsidR="00012C48" w:rsidRPr="00012C48" w:rsidRDefault="00012C48" w:rsidP="00012C48">
      <w:pPr>
        <w:pStyle w:val="ListParagraph"/>
        <w:numPr>
          <w:ilvl w:val="0"/>
          <w:numId w:val="16"/>
        </w:numPr>
        <w:autoSpaceDE w:val="0"/>
        <w:autoSpaceDN w:val="0"/>
        <w:adjustRightInd w:val="0"/>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парцеле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величине</w:t>
      </w:r>
      <w:proofErr w:type="spellEnd"/>
      <w:r w:rsidRPr="00012C48">
        <w:rPr>
          <w:rFonts w:ascii="Times New Roman" w:hAnsi="Times New Roman"/>
          <w:sz w:val="24"/>
          <w:szCs w:val="24"/>
        </w:rPr>
        <w:t xml:space="preserve"> 300м2 </w:t>
      </w:r>
      <w:proofErr w:type="spellStart"/>
      <w:r w:rsidRPr="00012C48">
        <w:rPr>
          <w:rFonts w:ascii="Times New Roman" w:hAnsi="Times New Roman"/>
          <w:sz w:val="24"/>
          <w:szCs w:val="24"/>
        </w:rPr>
        <w:t>односно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у </w:t>
      </w:r>
      <w:proofErr w:type="spellStart"/>
      <w:r w:rsidRPr="00012C48">
        <w:rPr>
          <w:rFonts w:ascii="Times New Roman" w:hAnsi="Times New Roman"/>
          <w:sz w:val="24"/>
          <w:szCs w:val="24"/>
        </w:rPr>
        <w:t>низу</w:t>
      </w:r>
      <w:proofErr w:type="spellEnd"/>
      <w:r w:rsidRPr="00012C48">
        <w:rPr>
          <w:rFonts w:ascii="Times New Roman" w:hAnsi="Times New Roman"/>
          <w:sz w:val="24"/>
          <w:szCs w:val="24"/>
        </w:rPr>
        <w:t xml:space="preserve">, К3=50% и </w:t>
      </w:r>
      <w:proofErr w:type="spellStart"/>
      <w:r w:rsidRPr="00012C48">
        <w:rPr>
          <w:rFonts w:ascii="Times New Roman" w:hAnsi="Times New Roman"/>
          <w:sz w:val="24"/>
          <w:szCs w:val="24"/>
        </w:rPr>
        <w:t>Ки</w:t>
      </w:r>
      <w:proofErr w:type="spellEnd"/>
      <w:r w:rsidRPr="00012C48">
        <w:rPr>
          <w:rFonts w:ascii="Times New Roman" w:hAnsi="Times New Roman"/>
          <w:sz w:val="24"/>
          <w:szCs w:val="24"/>
        </w:rPr>
        <w:t>=2,0;</w:t>
      </w:r>
    </w:p>
    <w:p w14:paraId="1296AF66" w14:textId="77777777" w:rsidR="00012C48" w:rsidRPr="00012C48" w:rsidRDefault="00012C48" w:rsidP="00012C48">
      <w:pPr>
        <w:pStyle w:val="ListParagraph"/>
        <w:numPr>
          <w:ilvl w:val="0"/>
          <w:numId w:val="16"/>
        </w:numPr>
        <w:autoSpaceDE w:val="0"/>
        <w:autoSpaceDN w:val="0"/>
        <w:adjustRightInd w:val="0"/>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парцеле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величине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до</w:t>
      </w:r>
      <w:proofErr w:type="spellEnd"/>
      <w:r w:rsidRPr="00012C48">
        <w:rPr>
          <w:rFonts w:ascii="Times New Roman" w:hAnsi="Times New Roman"/>
          <w:sz w:val="24"/>
          <w:szCs w:val="24"/>
        </w:rPr>
        <w:t xml:space="preserve"> 1000м2, К3=30% и </w:t>
      </w:r>
      <w:proofErr w:type="spellStart"/>
      <w:r w:rsidRPr="00012C48">
        <w:rPr>
          <w:rFonts w:ascii="Times New Roman" w:hAnsi="Times New Roman"/>
          <w:sz w:val="24"/>
          <w:szCs w:val="24"/>
        </w:rPr>
        <w:t>Ки</w:t>
      </w:r>
      <w:proofErr w:type="spellEnd"/>
      <w:r w:rsidRPr="00012C48">
        <w:rPr>
          <w:rFonts w:ascii="Times New Roman" w:hAnsi="Times New Roman"/>
          <w:sz w:val="24"/>
          <w:szCs w:val="24"/>
        </w:rPr>
        <w:t>=0,8;</w:t>
      </w:r>
    </w:p>
    <w:p w14:paraId="39D3A629" w14:textId="77777777" w:rsidR="00012C48" w:rsidRPr="00012C48" w:rsidRDefault="00012C48" w:rsidP="00012C48">
      <w:pPr>
        <w:pStyle w:val="ListParagraph"/>
        <w:numPr>
          <w:ilvl w:val="0"/>
          <w:numId w:val="16"/>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парцеле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веће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1000м2, К3=50% и </w:t>
      </w:r>
      <w:proofErr w:type="spellStart"/>
      <w:r w:rsidRPr="00012C48">
        <w:rPr>
          <w:rFonts w:ascii="Times New Roman" w:hAnsi="Times New Roman"/>
          <w:sz w:val="24"/>
          <w:szCs w:val="24"/>
        </w:rPr>
        <w:t>Ки</w:t>
      </w:r>
      <w:proofErr w:type="spellEnd"/>
      <w:r w:rsidRPr="00012C48">
        <w:rPr>
          <w:rFonts w:ascii="Times New Roman" w:hAnsi="Times New Roman"/>
          <w:sz w:val="24"/>
          <w:szCs w:val="24"/>
        </w:rPr>
        <w:t>=0,6.</w:t>
      </w:r>
    </w:p>
    <w:p w14:paraId="079A3F07" w14:textId="77777777" w:rsidR="00012C48" w:rsidRPr="00012C48" w:rsidRDefault="00012C48" w:rsidP="00012C48">
      <w:pPr>
        <w:tabs>
          <w:tab w:val="left" w:pos="1620"/>
        </w:tabs>
        <w:ind w:left="284"/>
        <w:jc w:val="both"/>
        <w:rPr>
          <w:rFonts w:ascii="Times New Roman" w:hAnsi="Times New Roman"/>
          <w:sz w:val="24"/>
          <w:szCs w:val="24"/>
        </w:rPr>
      </w:pPr>
    </w:p>
    <w:p w14:paraId="437091A3" w14:textId="77777777" w:rsidR="00012C48" w:rsidRPr="00012C48" w:rsidRDefault="00012C48" w:rsidP="00012C48">
      <w:pPr>
        <w:tabs>
          <w:tab w:val="left" w:pos="1620"/>
        </w:tabs>
        <w:ind w:left="284"/>
        <w:jc w:val="both"/>
        <w:rPr>
          <w:rFonts w:ascii="Times New Roman" w:hAnsi="Times New Roman"/>
          <w:sz w:val="24"/>
          <w:szCs w:val="24"/>
        </w:rPr>
      </w:pPr>
      <w:r w:rsidRPr="00012C48">
        <w:rPr>
          <w:rFonts w:ascii="Times New Roman" w:hAnsi="Times New Roman"/>
          <w:sz w:val="24"/>
          <w:szCs w:val="24"/>
        </w:rPr>
        <w:t xml:space="preserve">У </w:t>
      </w:r>
      <w:proofErr w:type="spellStart"/>
      <w:r w:rsidRPr="00012C48">
        <w:rPr>
          <w:rFonts w:ascii="Times New Roman" w:hAnsi="Times New Roman"/>
          <w:sz w:val="24"/>
          <w:szCs w:val="24"/>
        </w:rPr>
        <w:t>зони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могу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градити</w:t>
      </w:r>
      <w:proofErr w:type="spellEnd"/>
      <w:r w:rsidRPr="00012C48">
        <w:rPr>
          <w:rFonts w:ascii="Times New Roman" w:hAnsi="Times New Roman"/>
          <w:sz w:val="24"/>
          <w:szCs w:val="24"/>
        </w:rPr>
        <w:t>:</w:t>
      </w:r>
    </w:p>
    <w:p w14:paraId="508FE67E" w14:textId="77777777" w:rsidR="00012C48" w:rsidRPr="00012C48" w:rsidRDefault="00012C48" w:rsidP="00012C48">
      <w:pPr>
        <w:pStyle w:val="ListParagraph"/>
        <w:numPr>
          <w:ilvl w:val="0"/>
          <w:numId w:val="19"/>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Помоћни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удаљености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најмање</w:t>
      </w:r>
      <w:proofErr w:type="spellEnd"/>
      <w:r w:rsidRPr="00012C48">
        <w:rPr>
          <w:rFonts w:ascii="Times New Roman" w:hAnsi="Times New Roman"/>
          <w:sz w:val="24"/>
          <w:szCs w:val="24"/>
        </w:rPr>
        <w:t xml:space="preserve"> 4,0м </w:t>
      </w:r>
      <w:proofErr w:type="spellStart"/>
      <w:r w:rsidRPr="00012C48">
        <w:rPr>
          <w:rFonts w:ascii="Times New Roman" w:hAnsi="Times New Roman"/>
          <w:sz w:val="24"/>
          <w:szCs w:val="24"/>
        </w:rPr>
        <w:t>или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слепљени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уз</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али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препоручује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извођење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зида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калкана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између</w:t>
      </w:r>
      <w:proofErr w:type="spellEnd"/>
      <w:r w:rsidRPr="00012C48">
        <w:rPr>
          <w:rFonts w:ascii="Times New Roman" w:hAnsi="Times New Roman"/>
          <w:sz w:val="24"/>
          <w:szCs w:val="24"/>
        </w:rPr>
        <w:t>.</w:t>
      </w:r>
    </w:p>
    <w:p w14:paraId="3B8A462B" w14:textId="77777777" w:rsidR="00012C48" w:rsidRPr="00012C48" w:rsidRDefault="00012C48" w:rsidP="00012C48">
      <w:pPr>
        <w:pStyle w:val="ListParagraph"/>
        <w:numPr>
          <w:ilvl w:val="0"/>
          <w:numId w:val="19"/>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lastRenderedPageBreak/>
        <w:t>Помоћни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типа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оставе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гараже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летње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кухиње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пушнице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планирати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удаљености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најмаље</w:t>
      </w:r>
      <w:proofErr w:type="spellEnd"/>
      <w:r w:rsidRPr="00012C48">
        <w:rPr>
          <w:rFonts w:ascii="Times New Roman" w:hAnsi="Times New Roman"/>
          <w:sz w:val="24"/>
          <w:szCs w:val="24"/>
        </w:rPr>
        <w:t xml:space="preserve"> 4,0 </w:t>
      </w:r>
      <w:proofErr w:type="spellStart"/>
      <w:r w:rsidRPr="00012C48">
        <w:rPr>
          <w:rFonts w:ascii="Times New Roman" w:hAnsi="Times New Roman"/>
          <w:sz w:val="24"/>
          <w:szCs w:val="24"/>
        </w:rPr>
        <w:t>метра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или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слепњени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уз</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али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препоручује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извођење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зида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калкана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између</w:t>
      </w:r>
      <w:proofErr w:type="spellEnd"/>
      <w:r w:rsidRPr="00012C48">
        <w:rPr>
          <w:rFonts w:ascii="Times New Roman" w:hAnsi="Times New Roman"/>
          <w:sz w:val="24"/>
          <w:szCs w:val="24"/>
        </w:rPr>
        <w:t>.</w:t>
      </w:r>
    </w:p>
    <w:p w14:paraId="42B2A3A8" w14:textId="77777777" w:rsidR="00012C48" w:rsidRPr="00012C48" w:rsidRDefault="00012C48" w:rsidP="00012C48">
      <w:pPr>
        <w:pStyle w:val="ListParagraph"/>
        <w:numPr>
          <w:ilvl w:val="0"/>
          <w:numId w:val="19"/>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Економски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морају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градити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удањености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најмање</w:t>
      </w:r>
      <w:proofErr w:type="spellEnd"/>
      <w:r w:rsidRPr="00012C48">
        <w:rPr>
          <w:rFonts w:ascii="Times New Roman" w:hAnsi="Times New Roman"/>
          <w:sz w:val="24"/>
          <w:szCs w:val="24"/>
        </w:rPr>
        <w:t xml:space="preserve"> 15,0 </w:t>
      </w:r>
      <w:proofErr w:type="spellStart"/>
      <w:r w:rsidRPr="00012C48">
        <w:rPr>
          <w:rFonts w:ascii="Times New Roman" w:hAnsi="Times New Roman"/>
          <w:sz w:val="24"/>
          <w:szCs w:val="24"/>
        </w:rPr>
        <w:t>метара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w:t>
      </w:r>
    </w:p>
    <w:p w14:paraId="5A3D3B2C" w14:textId="77777777" w:rsidR="00012C48" w:rsidRPr="00012C48" w:rsidRDefault="00012C48" w:rsidP="00012C48">
      <w:pPr>
        <w:pStyle w:val="ListParagraph"/>
        <w:numPr>
          <w:ilvl w:val="0"/>
          <w:numId w:val="19"/>
        </w:numPr>
        <w:tabs>
          <w:tab w:val="left" w:pos="1620"/>
        </w:tabs>
        <w:spacing w:after="0" w:line="240" w:lineRule="auto"/>
        <w:ind w:left="284"/>
        <w:jc w:val="both"/>
        <w:rPr>
          <w:rFonts w:ascii="Times New Roman" w:hAnsi="Times New Roman"/>
          <w:sz w:val="24"/>
          <w:szCs w:val="24"/>
        </w:rPr>
      </w:pPr>
      <w:proofErr w:type="spellStart"/>
      <w:r w:rsidRPr="00012C48">
        <w:rPr>
          <w:rFonts w:ascii="Times New Roman" w:hAnsi="Times New Roman"/>
          <w:sz w:val="24"/>
          <w:szCs w:val="24"/>
        </w:rPr>
        <w:t>Пословни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односно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радни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објекат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мора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бити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удаљен</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најмање</w:t>
      </w:r>
      <w:proofErr w:type="spellEnd"/>
      <w:r w:rsidRPr="00012C48">
        <w:rPr>
          <w:rFonts w:ascii="Times New Roman" w:hAnsi="Times New Roman"/>
          <w:sz w:val="24"/>
          <w:szCs w:val="24"/>
        </w:rPr>
        <w:t xml:space="preserve"> 10,0 </w:t>
      </w:r>
      <w:proofErr w:type="spellStart"/>
      <w:r w:rsidRPr="00012C48">
        <w:rPr>
          <w:rFonts w:ascii="Times New Roman" w:hAnsi="Times New Roman"/>
          <w:sz w:val="24"/>
          <w:szCs w:val="24"/>
        </w:rPr>
        <w:t>метара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главног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стамбеног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објекта</w:t>
      </w:r>
      <w:proofErr w:type="spellEnd"/>
      <w:r w:rsidRPr="00012C48">
        <w:rPr>
          <w:rFonts w:ascii="Times New Roman" w:hAnsi="Times New Roman"/>
          <w:sz w:val="24"/>
          <w:szCs w:val="24"/>
        </w:rPr>
        <w:t>.</w:t>
      </w:r>
    </w:p>
    <w:p w14:paraId="7A13EA56" w14:textId="77777777" w:rsidR="00012C48" w:rsidRPr="00012C48" w:rsidRDefault="00012C48" w:rsidP="00012C48">
      <w:pPr>
        <w:pStyle w:val="ListParagraph"/>
        <w:tabs>
          <w:tab w:val="left" w:pos="1620"/>
        </w:tabs>
        <w:ind w:left="284"/>
        <w:jc w:val="both"/>
        <w:rPr>
          <w:rFonts w:ascii="Times New Roman" w:hAnsi="Times New Roman"/>
          <w:sz w:val="24"/>
          <w:szCs w:val="24"/>
        </w:rPr>
      </w:pPr>
    </w:p>
    <w:p w14:paraId="1B19CDB2" w14:textId="05616AC5" w:rsidR="00012C48" w:rsidRDefault="00012C48" w:rsidP="00012C48">
      <w:pPr>
        <w:pStyle w:val="ListParagraph"/>
        <w:tabs>
          <w:tab w:val="left" w:pos="1620"/>
        </w:tabs>
        <w:ind w:left="284"/>
        <w:jc w:val="both"/>
        <w:rPr>
          <w:rFonts w:ascii="Times New Roman" w:hAnsi="Times New Roman"/>
          <w:sz w:val="24"/>
          <w:szCs w:val="24"/>
          <w:lang w:val="sr-Cyrl-RS"/>
        </w:rPr>
      </w:pPr>
      <w:r w:rsidRPr="00012C48">
        <w:rPr>
          <w:rFonts w:ascii="Times New Roman" w:hAnsi="Times New Roman"/>
          <w:b/>
          <w:sz w:val="24"/>
          <w:szCs w:val="24"/>
          <w:lang w:val="sr-Cyrl-RS"/>
        </w:rPr>
        <w:t>Ограда:</w:t>
      </w:r>
      <w:r w:rsidRPr="00012C48">
        <w:rPr>
          <w:rFonts w:ascii="Times New Roman" w:hAnsi="Times New Roman"/>
          <w:sz w:val="24"/>
          <w:szCs w:val="24"/>
          <w:lang w:val="sr-Cyrl-RS"/>
        </w:rPr>
        <w:t xml:space="preserve"> Ограда према суседним парцелама може бити до 2,0 м, и то зидана, дрвена, транспарентна, жива ограда. Заједничке парцеле (комплекси) се не ограђују, већ за евентуално ограђивање користити пејзажни елемент-жива ограда од четинара или листопада.</w:t>
      </w:r>
    </w:p>
    <w:p w14:paraId="0549C66F" w14:textId="77777777" w:rsidR="00012C48" w:rsidRPr="00012C48" w:rsidRDefault="00012C48" w:rsidP="00012C48">
      <w:pPr>
        <w:pStyle w:val="ListParagraph"/>
        <w:tabs>
          <w:tab w:val="left" w:pos="1620"/>
        </w:tabs>
        <w:ind w:left="284"/>
        <w:jc w:val="both"/>
        <w:rPr>
          <w:rFonts w:ascii="Times New Roman" w:hAnsi="Times New Roman"/>
          <w:sz w:val="24"/>
          <w:szCs w:val="24"/>
          <w:lang w:val="sr-Cyrl-RS"/>
        </w:rPr>
      </w:pPr>
    </w:p>
    <w:p w14:paraId="14FD2159" w14:textId="77777777" w:rsidR="00012C48" w:rsidRPr="00012C48" w:rsidRDefault="00012C48" w:rsidP="00012C48">
      <w:pPr>
        <w:pStyle w:val="ListParagraph"/>
        <w:numPr>
          <w:ilvl w:val="0"/>
          <w:numId w:val="14"/>
        </w:numPr>
        <w:tabs>
          <w:tab w:val="left" w:pos="1620"/>
        </w:tabs>
        <w:spacing w:after="0" w:line="240" w:lineRule="auto"/>
        <w:ind w:left="284"/>
        <w:jc w:val="both"/>
        <w:rPr>
          <w:rFonts w:ascii="Times New Roman" w:hAnsi="Times New Roman"/>
          <w:b/>
          <w:sz w:val="24"/>
          <w:szCs w:val="24"/>
          <w:lang w:val="sr-Latn-CS"/>
        </w:rPr>
      </w:pPr>
      <w:r w:rsidRPr="00012C48">
        <w:rPr>
          <w:rFonts w:ascii="Times New Roman" w:hAnsi="Times New Roman"/>
          <w:b/>
          <w:sz w:val="24"/>
          <w:szCs w:val="24"/>
        </w:rPr>
        <w:t>УСЛОВИ ПРИКЉУЧЕЊА НА ИНФРАСТРУКТУРУ:</w:t>
      </w:r>
    </w:p>
    <w:p w14:paraId="4DF501B6" w14:textId="77777777" w:rsidR="00012C48" w:rsidRPr="00012C48" w:rsidRDefault="00012C48" w:rsidP="00012C48">
      <w:pPr>
        <w:pStyle w:val="ListParagraph"/>
        <w:tabs>
          <w:tab w:val="left" w:pos="0"/>
          <w:tab w:val="left" w:pos="1155"/>
        </w:tabs>
        <w:ind w:left="284"/>
        <w:jc w:val="both"/>
        <w:rPr>
          <w:rFonts w:ascii="Times New Roman" w:hAnsi="Times New Roman"/>
          <w:sz w:val="24"/>
          <w:szCs w:val="24"/>
        </w:rPr>
      </w:pPr>
      <w:proofErr w:type="spellStart"/>
      <w:r w:rsidRPr="00012C48">
        <w:rPr>
          <w:rFonts w:ascii="Times New Roman" w:hAnsi="Times New Roman"/>
          <w:sz w:val="24"/>
          <w:szCs w:val="24"/>
        </w:rPr>
        <w:t>Услови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прикључења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ће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дефинисати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кроз</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техничке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услове</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сагласности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надлежних</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предузећа</w:t>
      </w:r>
      <w:proofErr w:type="spellEnd"/>
      <w:r w:rsidRPr="00012C48">
        <w:rPr>
          <w:rFonts w:ascii="Times New Roman" w:hAnsi="Times New Roman"/>
          <w:sz w:val="24"/>
          <w:szCs w:val="24"/>
        </w:rPr>
        <w:t>.</w:t>
      </w:r>
    </w:p>
    <w:p w14:paraId="4B4F8DAA" w14:textId="77777777" w:rsidR="00012C48" w:rsidRPr="00012C48" w:rsidRDefault="00012C48" w:rsidP="00012C48">
      <w:pPr>
        <w:pStyle w:val="ListParagraph"/>
        <w:tabs>
          <w:tab w:val="left" w:pos="1155"/>
        </w:tabs>
        <w:ind w:left="284"/>
        <w:jc w:val="both"/>
        <w:rPr>
          <w:rFonts w:ascii="Times New Roman" w:hAnsi="Times New Roman"/>
          <w:sz w:val="24"/>
          <w:szCs w:val="24"/>
        </w:rPr>
      </w:pPr>
    </w:p>
    <w:p w14:paraId="45FA97D6" w14:textId="77777777" w:rsidR="00012C48" w:rsidRPr="00012C48" w:rsidRDefault="00012C48" w:rsidP="00012C48">
      <w:pPr>
        <w:pStyle w:val="ListParagraph"/>
        <w:numPr>
          <w:ilvl w:val="0"/>
          <w:numId w:val="14"/>
        </w:numPr>
        <w:tabs>
          <w:tab w:val="left" w:pos="1620"/>
        </w:tabs>
        <w:spacing w:after="0" w:line="240" w:lineRule="auto"/>
        <w:ind w:left="284"/>
        <w:jc w:val="both"/>
        <w:rPr>
          <w:rFonts w:ascii="Times New Roman" w:hAnsi="Times New Roman"/>
          <w:b/>
          <w:sz w:val="24"/>
          <w:szCs w:val="24"/>
          <w:lang w:val="sr-Latn-CS"/>
        </w:rPr>
      </w:pPr>
      <w:r w:rsidRPr="00012C48">
        <w:rPr>
          <w:rFonts w:ascii="Times New Roman" w:hAnsi="Times New Roman"/>
          <w:b/>
          <w:sz w:val="24"/>
          <w:szCs w:val="24"/>
        </w:rPr>
        <w:t>ДАЉА УРБАНИСТИЧКА РАЗРАДА</w:t>
      </w:r>
    </w:p>
    <w:p w14:paraId="399FC7DB" w14:textId="77777777" w:rsidR="00012C48" w:rsidRPr="00012C48" w:rsidRDefault="00012C48" w:rsidP="00012C48">
      <w:pPr>
        <w:tabs>
          <w:tab w:val="left" w:pos="1620"/>
        </w:tabs>
        <w:ind w:left="284"/>
        <w:jc w:val="both"/>
        <w:rPr>
          <w:rFonts w:ascii="Times New Roman" w:hAnsi="Times New Roman"/>
          <w:sz w:val="24"/>
          <w:szCs w:val="24"/>
        </w:rPr>
      </w:pPr>
      <w:proofErr w:type="spellStart"/>
      <w:r w:rsidRPr="00012C48">
        <w:rPr>
          <w:rFonts w:ascii="Times New Roman" w:hAnsi="Times New Roman"/>
          <w:sz w:val="24"/>
          <w:szCs w:val="24"/>
        </w:rPr>
        <w:t>Планом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није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предвиђена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потреба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израду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Урбанистичког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плана</w:t>
      </w:r>
      <w:proofErr w:type="spellEnd"/>
      <w:r w:rsidRPr="00012C48">
        <w:rPr>
          <w:rFonts w:ascii="Times New Roman" w:hAnsi="Times New Roman"/>
          <w:sz w:val="24"/>
          <w:szCs w:val="24"/>
        </w:rPr>
        <w:t>.</w:t>
      </w:r>
    </w:p>
    <w:p w14:paraId="6EBB8100" w14:textId="39EEBE10" w:rsidR="00012C48" w:rsidRPr="00012C48" w:rsidRDefault="00012C48" w:rsidP="00012C48">
      <w:pPr>
        <w:tabs>
          <w:tab w:val="left" w:pos="1620"/>
        </w:tabs>
        <w:ind w:left="284"/>
        <w:jc w:val="both"/>
        <w:rPr>
          <w:rFonts w:ascii="Times New Roman" w:hAnsi="Times New Roman"/>
          <w:sz w:val="24"/>
          <w:szCs w:val="24"/>
          <w:lang w:val="sr-Cyrl-RS"/>
        </w:rPr>
      </w:pPr>
      <w:r w:rsidRPr="00012C48">
        <w:rPr>
          <w:rFonts w:ascii="Times New Roman" w:hAnsi="Times New Roman"/>
          <w:sz w:val="24"/>
          <w:szCs w:val="24"/>
          <w:lang w:val="sr-Cyrl-RS"/>
        </w:rPr>
        <w:t>Урбанистички пројекат се израђује за локације које имају дефинисану регулацију али којима је услед планиране сложене намене или величине парцеле веће од 300 м2 потребно је утврдити посебна правила за уређење и изградеу на парцели.</w:t>
      </w:r>
    </w:p>
    <w:p w14:paraId="2A50D7F5" w14:textId="77777777" w:rsidR="00012C48" w:rsidRPr="00012C48" w:rsidRDefault="00012C48" w:rsidP="00012C48">
      <w:pPr>
        <w:pStyle w:val="ListParagraph"/>
        <w:numPr>
          <w:ilvl w:val="0"/>
          <w:numId w:val="14"/>
        </w:numPr>
        <w:tabs>
          <w:tab w:val="clear" w:pos="360"/>
          <w:tab w:val="left" w:pos="1620"/>
        </w:tabs>
        <w:spacing w:after="0" w:line="240" w:lineRule="auto"/>
        <w:ind w:left="284"/>
        <w:jc w:val="both"/>
        <w:rPr>
          <w:rFonts w:ascii="Times New Roman" w:hAnsi="Times New Roman"/>
          <w:b/>
          <w:sz w:val="24"/>
          <w:szCs w:val="24"/>
          <w:lang w:val="sr-Latn-CS"/>
        </w:rPr>
      </w:pPr>
      <w:r w:rsidRPr="00012C48">
        <w:rPr>
          <w:rFonts w:ascii="Times New Roman" w:hAnsi="Times New Roman"/>
          <w:b/>
          <w:sz w:val="24"/>
          <w:szCs w:val="24"/>
        </w:rPr>
        <w:t>ПОДАЦИ О ПАРЦЕЛИ</w:t>
      </w:r>
    </w:p>
    <w:p w14:paraId="292F8A3A" w14:textId="78CE7491" w:rsidR="00012C48" w:rsidRPr="00012C48" w:rsidRDefault="00012C48" w:rsidP="00012C48">
      <w:pPr>
        <w:autoSpaceDE w:val="0"/>
        <w:autoSpaceDN w:val="0"/>
        <w:adjustRightInd w:val="0"/>
        <w:ind w:left="284"/>
        <w:jc w:val="both"/>
        <w:rPr>
          <w:rFonts w:ascii="Times New Roman" w:hAnsi="Times New Roman"/>
          <w:sz w:val="24"/>
          <w:szCs w:val="24"/>
          <w:lang w:val="sr-Cyrl-RS"/>
        </w:rPr>
      </w:pPr>
      <w:proofErr w:type="spellStart"/>
      <w:r w:rsidRPr="00012C48">
        <w:rPr>
          <w:rFonts w:ascii="Times New Roman" w:hAnsi="Times New Roman"/>
          <w:sz w:val="24"/>
          <w:szCs w:val="24"/>
        </w:rPr>
        <w:t>Катастар</w:t>
      </w:r>
      <w:proofErr w:type="spellEnd"/>
      <w:r w:rsidRPr="00012C48">
        <w:rPr>
          <w:rFonts w:ascii="Times New Roman" w:hAnsi="Times New Roman"/>
          <w:sz w:val="24"/>
          <w:szCs w:val="24"/>
          <w:lang w:val="sr-Cyrl-RS"/>
        </w:rPr>
        <w:t>с</w:t>
      </w:r>
      <w:r w:rsidRPr="00012C48">
        <w:rPr>
          <w:rFonts w:ascii="Times New Roman" w:hAnsi="Times New Roman"/>
          <w:sz w:val="24"/>
          <w:szCs w:val="24"/>
        </w:rPr>
        <w:t>к</w:t>
      </w:r>
      <w:r w:rsidRPr="00012C48">
        <w:rPr>
          <w:rFonts w:ascii="Times New Roman" w:hAnsi="Times New Roman"/>
          <w:sz w:val="24"/>
          <w:szCs w:val="24"/>
          <w:lang w:val="sr-Cyrl-RS"/>
        </w:rPr>
        <w:t>а</w:t>
      </w:r>
      <w:r w:rsidRPr="00012C48">
        <w:rPr>
          <w:rFonts w:ascii="Times New Roman" w:hAnsi="Times New Roman"/>
          <w:sz w:val="24"/>
          <w:szCs w:val="24"/>
        </w:rPr>
        <w:t xml:space="preserve"> </w:t>
      </w:r>
      <w:r w:rsidRPr="00012C48">
        <w:rPr>
          <w:rFonts w:ascii="Times New Roman" w:hAnsi="Times New Roman"/>
          <w:sz w:val="24"/>
          <w:szCs w:val="24"/>
          <w:lang w:val="sr-Cyrl-RS"/>
        </w:rPr>
        <w:t xml:space="preserve">парцела бр.1350/8 К.О.Деч има директан излаз на јавну саобраћајницу са јужне стране парцеле и јавне саобраћајнице са северне стране парцеле. </w:t>
      </w:r>
    </w:p>
    <w:p w14:paraId="1FD6A951" w14:textId="77777777" w:rsidR="00012C48" w:rsidRPr="00012C48" w:rsidRDefault="00012C48" w:rsidP="00012C48">
      <w:pPr>
        <w:pStyle w:val="ListParagraph"/>
        <w:numPr>
          <w:ilvl w:val="0"/>
          <w:numId w:val="14"/>
        </w:numPr>
        <w:tabs>
          <w:tab w:val="left" w:pos="1620"/>
        </w:tabs>
        <w:spacing w:after="0" w:line="240" w:lineRule="auto"/>
        <w:ind w:left="284"/>
        <w:jc w:val="both"/>
        <w:rPr>
          <w:rFonts w:ascii="Times New Roman" w:hAnsi="Times New Roman"/>
          <w:b/>
          <w:sz w:val="24"/>
          <w:szCs w:val="24"/>
        </w:rPr>
      </w:pPr>
      <w:r w:rsidRPr="00012C48">
        <w:rPr>
          <w:rFonts w:ascii="Times New Roman" w:hAnsi="Times New Roman"/>
          <w:b/>
          <w:sz w:val="24"/>
          <w:szCs w:val="24"/>
        </w:rPr>
        <w:t>ИНЖЕЊЕРСКО ГЕОЛОШКИ УСЛОВИ</w:t>
      </w:r>
    </w:p>
    <w:p w14:paraId="27D11067" w14:textId="3F6A6328" w:rsidR="00012C48" w:rsidRPr="00012C48" w:rsidRDefault="00012C48" w:rsidP="00012C48">
      <w:pPr>
        <w:tabs>
          <w:tab w:val="left" w:pos="1620"/>
        </w:tabs>
        <w:ind w:left="284"/>
        <w:jc w:val="both"/>
        <w:rPr>
          <w:rFonts w:ascii="Times New Roman" w:hAnsi="Times New Roman"/>
          <w:b/>
          <w:sz w:val="24"/>
          <w:szCs w:val="24"/>
        </w:rPr>
      </w:pPr>
      <w:proofErr w:type="spellStart"/>
      <w:r w:rsidRPr="00012C48">
        <w:rPr>
          <w:rFonts w:ascii="Times New Roman" w:hAnsi="Times New Roman"/>
          <w:sz w:val="24"/>
          <w:szCs w:val="24"/>
        </w:rPr>
        <w:t>Деч</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читава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општина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Пећинци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припада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зони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умереним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степеном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сеизмичности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7º МСЦ, </w:t>
      </w:r>
      <w:proofErr w:type="spellStart"/>
      <w:r w:rsidRPr="00012C48">
        <w:rPr>
          <w:rFonts w:ascii="Times New Roman" w:hAnsi="Times New Roman"/>
          <w:sz w:val="24"/>
          <w:szCs w:val="24"/>
        </w:rPr>
        <w:t>те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потребно</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све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прорачунати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отпорност</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поменутог</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степена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сеизмичности</w:t>
      </w:r>
      <w:proofErr w:type="spellEnd"/>
      <w:r w:rsidRPr="00012C48">
        <w:rPr>
          <w:rFonts w:ascii="Times New Roman" w:hAnsi="Times New Roman"/>
          <w:sz w:val="24"/>
          <w:szCs w:val="24"/>
        </w:rPr>
        <w:t>.</w:t>
      </w:r>
    </w:p>
    <w:p w14:paraId="7E309A6A" w14:textId="77777777" w:rsidR="00012C48" w:rsidRPr="00012C48" w:rsidRDefault="00012C48" w:rsidP="00012C48">
      <w:pPr>
        <w:pStyle w:val="ListParagraph"/>
        <w:numPr>
          <w:ilvl w:val="0"/>
          <w:numId w:val="14"/>
        </w:numPr>
        <w:tabs>
          <w:tab w:val="left" w:pos="1620"/>
        </w:tabs>
        <w:spacing w:after="0" w:line="240" w:lineRule="auto"/>
        <w:ind w:left="284"/>
        <w:jc w:val="both"/>
        <w:rPr>
          <w:rFonts w:ascii="Times New Roman" w:hAnsi="Times New Roman"/>
          <w:b/>
          <w:sz w:val="24"/>
          <w:szCs w:val="24"/>
        </w:rPr>
      </w:pPr>
      <w:r w:rsidRPr="00012C48">
        <w:rPr>
          <w:rFonts w:ascii="Times New Roman" w:hAnsi="Times New Roman"/>
          <w:b/>
          <w:sz w:val="24"/>
          <w:szCs w:val="24"/>
        </w:rPr>
        <w:t>ОГРАНИЧЕЊЕ</w:t>
      </w:r>
    </w:p>
    <w:p w14:paraId="29A0D636" w14:textId="77777777" w:rsidR="00012C48" w:rsidRPr="00012C48" w:rsidRDefault="00012C48" w:rsidP="00012C48">
      <w:pPr>
        <w:tabs>
          <w:tab w:val="left" w:pos="1620"/>
        </w:tabs>
        <w:ind w:left="284"/>
        <w:jc w:val="both"/>
        <w:rPr>
          <w:rFonts w:ascii="Times New Roman" w:hAnsi="Times New Roman"/>
          <w:sz w:val="24"/>
          <w:szCs w:val="24"/>
        </w:rPr>
      </w:pPr>
      <w:r w:rsidRPr="00012C48">
        <w:rPr>
          <w:rFonts w:ascii="Times New Roman" w:hAnsi="Times New Roman"/>
          <w:sz w:val="24"/>
          <w:szCs w:val="24"/>
        </w:rPr>
        <w:t xml:space="preserve">У </w:t>
      </w:r>
      <w:proofErr w:type="spellStart"/>
      <w:r w:rsidRPr="00012C48">
        <w:rPr>
          <w:rFonts w:ascii="Times New Roman" w:hAnsi="Times New Roman"/>
          <w:sz w:val="24"/>
          <w:szCs w:val="24"/>
        </w:rPr>
        <w:t>зони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становања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забрањена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је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изградња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радних</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комплекса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прераде</w:t>
      </w:r>
      <w:proofErr w:type="spellEnd"/>
      <w:r w:rsidRPr="00012C48">
        <w:rPr>
          <w:rFonts w:ascii="Times New Roman" w:hAnsi="Times New Roman"/>
          <w:sz w:val="24"/>
          <w:szCs w:val="24"/>
        </w:rPr>
        <w:t xml:space="preserve"> и </w:t>
      </w:r>
      <w:proofErr w:type="spellStart"/>
      <w:r w:rsidRPr="00012C48">
        <w:rPr>
          <w:rFonts w:ascii="Times New Roman" w:hAnsi="Times New Roman"/>
          <w:sz w:val="24"/>
          <w:szCs w:val="24"/>
        </w:rPr>
        <w:t>производње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већих</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капацитета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више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од</w:t>
      </w:r>
      <w:proofErr w:type="spellEnd"/>
      <w:r w:rsidRPr="00012C48">
        <w:rPr>
          <w:rFonts w:ascii="Times New Roman" w:hAnsi="Times New Roman"/>
          <w:sz w:val="24"/>
          <w:szCs w:val="24"/>
        </w:rPr>
        <w:t xml:space="preserve"> 10 </w:t>
      </w:r>
      <w:proofErr w:type="spellStart"/>
      <w:r w:rsidRPr="00012C48">
        <w:rPr>
          <w:rFonts w:ascii="Times New Roman" w:hAnsi="Times New Roman"/>
          <w:sz w:val="24"/>
          <w:szCs w:val="24"/>
        </w:rPr>
        <w:t>радника</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који</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својим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радом</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угрожавају</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суседне</w:t>
      </w:r>
      <w:proofErr w:type="spellEnd"/>
      <w:r w:rsidRPr="00012C48">
        <w:rPr>
          <w:rFonts w:ascii="Times New Roman" w:hAnsi="Times New Roman"/>
          <w:sz w:val="24"/>
          <w:szCs w:val="24"/>
        </w:rPr>
        <w:t xml:space="preserve"> </w:t>
      </w:r>
      <w:proofErr w:type="spellStart"/>
      <w:r w:rsidRPr="00012C48">
        <w:rPr>
          <w:rFonts w:ascii="Times New Roman" w:hAnsi="Times New Roman"/>
          <w:sz w:val="24"/>
          <w:szCs w:val="24"/>
        </w:rPr>
        <w:t>објекте</w:t>
      </w:r>
      <w:proofErr w:type="spellEnd"/>
      <w:r w:rsidRPr="00012C48">
        <w:rPr>
          <w:rFonts w:ascii="Times New Roman" w:hAnsi="Times New Roman"/>
          <w:sz w:val="24"/>
          <w:szCs w:val="24"/>
        </w:rPr>
        <w:t>.</w:t>
      </w:r>
    </w:p>
    <w:p w14:paraId="1A469948" w14:textId="77777777" w:rsidR="00012C48" w:rsidRPr="00012C48" w:rsidRDefault="00012C48" w:rsidP="00012C48">
      <w:pPr>
        <w:tabs>
          <w:tab w:val="left" w:pos="1620"/>
        </w:tabs>
        <w:ind w:left="284"/>
        <w:jc w:val="both"/>
        <w:rPr>
          <w:rFonts w:ascii="Times New Roman" w:hAnsi="Times New Roman"/>
          <w:sz w:val="24"/>
          <w:szCs w:val="24"/>
          <w:lang w:val="sr-Cyrl-RS"/>
        </w:rPr>
      </w:pPr>
      <w:r w:rsidRPr="00012C48">
        <w:rPr>
          <w:rFonts w:ascii="Times New Roman" w:hAnsi="Times New Roman"/>
          <w:sz w:val="24"/>
          <w:szCs w:val="24"/>
          <w:lang w:val="sr-Cyrl-RS"/>
        </w:rPr>
        <w:t>Услови за доградњу на парцели односно комплексу могући су до максималног дозвољеног индекса заузетости и изграђености и спратности.</w:t>
      </w:r>
    </w:p>
    <w:p w14:paraId="21731375" w14:textId="77777777" w:rsidR="00012C48" w:rsidRPr="00012C48" w:rsidRDefault="00012C48" w:rsidP="00012C48">
      <w:pPr>
        <w:tabs>
          <w:tab w:val="left" w:pos="1620"/>
        </w:tabs>
        <w:ind w:left="284"/>
        <w:jc w:val="both"/>
        <w:rPr>
          <w:rFonts w:ascii="Times New Roman" w:hAnsi="Times New Roman"/>
          <w:sz w:val="24"/>
          <w:szCs w:val="24"/>
          <w:lang w:val="sr-Cyrl-RS"/>
        </w:rPr>
      </w:pPr>
      <w:r w:rsidRPr="00012C48">
        <w:rPr>
          <w:rFonts w:ascii="Times New Roman" w:hAnsi="Times New Roman"/>
          <w:sz w:val="24"/>
          <w:szCs w:val="24"/>
          <w:lang w:val="sr-Cyrl-RS"/>
        </w:rPr>
        <w:t>Доградња стамбеног објекта одобраваће се до дозвољеног Индекса заузетости и изграђености и спратности.</w:t>
      </w:r>
    </w:p>
    <w:p w14:paraId="56BE411A" w14:textId="77777777" w:rsidR="00012C48" w:rsidRPr="00012C48" w:rsidRDefault="00012C48" w:rsidP="00012C48">
      <w:pPr>
        <w:ind w:left="284"/>
        <w:jc w:val="both"/>
        <w:rPr>
          <w:rFonts w:ascii="Times New Roman" w:hAnsi="Times New Roman"/>
          <w:b/>
          <w:color w:val="FF0000"/>
          <w:sz w:val="24"/>
          <w:szCs w:val="24"/>
        </w:rPr>
      </w:pPr>
    </w:p>
    <w:p w14:paraId="5BD454DD" w14:textId="77777777" w:rsidR="00012C48" w:rsidRPr="00012C48" w:rsidRDefault="00012C48" w:rsidP="00012C48">
      <w:pPr>
        <w:jc w:val="both"/>
        <w:rPr>
          <w:rFonts w:ascii="Times New Roman" w:hAnsi="Times New Roman"/>
          <w:b/>
          <w:sz w:val="24"/>
          <w:szCs w:val="24"/>
        </w:rPr>
      </w:pPr>
    </w:p>
    <w:p w14:paraId="59EEF403" w14:textId="77777777" w:rsidR="00012C48" w:rsidRPr="00A66D85" w:rsidRDefault="00012C48" w:rsidP="00A66D85">
      <w:pPr>
        <w:tabs>
          <w:tab w:val="left" w:pos="1620"/>
        </w:tabs>
        <w:spacing w:after="0" w:line="240" w:lineRule="auto"/>
        <w:jc w:val="both"/>
        <w:rPr>
          <w:rFonts w:ascii="Times New Roman" w:hAnsi="Times New Roman"/>
          <w:sz w:val="24"/>
          <w:szCs w:val="24"/>
        </w:rPr>
      </w:pPr>
      <w:proofErr w:type="spellStart"/>
      <w:r w:rsidRPr="00A66D85">
        <w:rPr>
          <w:rFonts w:ascii="Times New Roman" w:hAnsi="Times New Roman"/>
          <w:sz w:val="24"/>
          <w:szCs w:val="24"/>
        </w:rPr>
        <w:lastRenderedPageBreak/>
        <w:t>Графички</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прилог</w:t>
      </w:r>
      <w:proofErr w:type="spellEnd"/>
      <w:r w:rsidRPr="00A66D85">
        <w:rPr>
          <w:rFonts w:ascii="Times New Roman" w:hAnsi="Times New Roman"/>
          <w:sz w:val="24"/>
          <w:szCs w:val="24"/>
        </w:rPr>
        <w:t xml:space="preserve"> бр.1: </w:t>
      </w:r>
      <w:proofErr w:type="spellStart"/>
      <w:r w:rsidRPr="00A66D85">
        <w:rPr>
          <w:rFonts w:ascii="Times New Roman" w:hAnsi="Times New Roman"/>
          <w:sz w:val="24"/>
          <w:szCs w:val="24"/>
        </w:rPr>
        <w:t>Извод</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из</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Измена</w:t>
      </w:r>
      <w:proofErr w:type="spellEnd"/>
      <w:r w:rsidRPr="00A66D85">
        <w:rPr>
          <w:rFonts w:ascii="Times New Roman" w:hAnsi="Times New Roman"/>
          <w:sz w:val="24"/>
          <w:szCs w:val="24"/>
        </w:rPr>
        <w:t xml:space="preserve"> и </w:t>
      </w:r>
      <w:proofErr w:type="spellStart"/>
      <w:r w:rsidRPr="00A66D85">
        <w:rPr>
          <w:rFonts w:ascii="Times New Roman" w:hAnsi="Times New Roman"/>
          <w:sz w:val="24"/>
          <w:szCs w:val="24"/>
        </w:rPr>
        <w:t>допуна</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Плана</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генералне</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регулације</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насеља</w:t>
      </w:r>
      <w:proofErr w:type="spellEnd"/>
      <w:r w:rsidRPr="00A66D85">
        <w:rPr>
          <w:rFonts w:ascii="Times New Roman" w:hAnsi="Times New Roman"/>
          <w:sz w:val="24"/>
          <w:szCs w:val="24"/>
        </w:rPr>
        <w:t xml:space="preserve"> </w:t>
      </w:r>
      <w:proofErr w:type="spellStart"/>
      <w:r w:rsidRPr="00A66D85">
        <w:rPr>
          <w:rFonts w:ascii="Times New Roman" w:hAnsi="Times New Roman"/>
          <w:sz w:val="24"/>
          <w:szCs w:val="24"/>
        </w:rPr>
        <w:t>Деч</w:t>
      </w:r>
      <w:proofErr w:type="spellEnd"/>
      <w:r w:rsidRPr="00A66D85">
        <w:rPr>
          <w:rFonts w:ascii="Times New Roman" w:hAnsi="Times New Roman"/>
          <w:sz w:val="24"/>
          <w:szCs w:val="24"/>
          <w:lang w:val="sr-Cyrl-RS"/>
        </w:rPr>
        <w:t>-планирана намена</w:t>
      </w:r>
    </w:p>
    <w:p w14:paraId="6F2445B3" w14:textId="1A823A30" w:rsidR="009C3BE0" w:rsidRPr="00012C48" w:rsidRDefault="009C3BE0" w:rsidP="009C3BE0">
      <w:pPr>
        <w:pStyle w:val="Default"/>
        <w:ind w:left="284"/>
        <w:jc w:val="both"/>
        <w:rPr>
          <w:rFonts w:ascii="Times New Roman" w:hAnsi="Times New Roman" w:cs="Times New Roman"/>
          <w:b/>
          <w:color w:val="auto"/>
          <w:lang w:val="sr-Cyrl-RS"/>
        </w:rPr>
      </w:pPr>
    </w:p>
    <w:p w14:paraId="10FF0095" w14:textId="0BBC0F65" w:rsidR="00012C48" w:rsidRDefault="00012C48" w:rsidP="009C3BE0">
      <w:pPr>
        <w:pStyle w:val="Default"/>
        <w:ind w:left="284"/>
        <w:jc w:val="both"/>
        <w:rPr>
          <w:rFonts w:ascii="Times New Roman" w:hAnsi="Times New Roman" w:cs="Times New Roman"/>
          <w:b/>
          <w:color w:val="auto"/>
          <w:lang w:val="sr-Cyrl-RS"/>
        </w:rPr>
      </w:pPr>
      <w:r>
        <w:rPr>
          <w:b/>
          <w:noProof/>
          <w:sz w:val="18"/>
          <w:szCs w:val="18"/>
        </w:rPr>
        <w:drawing>
          <wp:inline distT="0" distB="0" distL="0" distR="0" wp14:anchorId="48A75455" wp14:editId="565B1506">
            <wp:extent cx="5581015" cy="518413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50 деч.bmp"/>
                    <pic:cNvPicPr/>
                  </pic:nvPicPr>
                  <pic:blipFill>
                    <a:blip r:embed="rId8">
                      <a:extLst>
                        <a:ext uri="{28A0092B-C50C-407E-A947-70E740481C1C}">
                          <a14:useLocalDpi xmlns:a14="http://schemas.microsoft.com/office/drawing/2010/main" val="0"/>
                        </a:ext>
                      </a:extLst>
                    </a:blip>
                    <a:stretch>
                      <a:fillRect/>
                    </a:stretch>
                  </pic:blipFill>
                  <pic:spPr>
                    <a:xfrm>
                      <a:off x="0" y="0"/>
                      <a:ext cx="5593031" cy="5195298"/>
                    </a:xfrm>
                    <a:prstGeom prst="rect">
                      <a:avLst/>
                    </a:prstGeom>
                  </pic:spPr>
                </pic:pic>
              </a:graphicData>
            </a:graphic>
          </wp:inline>
        </w:drawing>
      </w:r>
    </w:p>
    <w:p w14:paraId="1673108E" w14:textId="77777777" w:rsidR="00012C48" w:rsidRPr="009C3BE0" w:rsidRDefault="00012C48" w:rsidP="009C3BE0">
      <w:pPr>
        <w:pStyle w:val="Default"/>
        <w:ind w:left="284"/>
        <w:jc w:val="both"/>
        <w:rPr>
          <w:rFonts w:ascii="Times New Roman" w:hAnsi="Times New Roman" w:cs="Times New Roman"/>
          <w:b/>
          <w:color w:val="auto"/>
          <w:lang w:val="sr-Cyrl-RS"/>
        </w:rPr>
      </w:pPr>
    </w:p>
    <w:p w14:paraId="207D048C" w14:textId="77777777" w:rsidR="00E240DE" w:rsidRPr="00214E25" w:rsidRDefault="00E240DE" w:rsidP="00B108DA">
      <w:pPr>
        <w:pStyle w:val="ListParagraph"/>
        <w:spacing w:after="0" w:line="240" w:lineRule="auto"/>
        <w:ind w:left="0" w:firstLine="720"/>
        <w:jc w:val="both"/>
        <w:rPr>
          <w:rFonts w:ascii="Times New Roman" w:hAnsi="Times New Roman"/>
          <w:sz w:val="24"/>
          <w:szCs w:val="24"/>
          <w:lang w:val="sr-Cyrl-CS"/>
        </w:rPr>
      </w:pPr>
      <w:r w:rsidRPr="00214E25">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675761BD" w14:textId="77777777" w:rsidR="003F10F5" w:rsidRDefault="003F10F5" w:rsidP="003F10F5">
      <w:pPr>
        <w:spacing w:after="0" w:line="240" w:lineRule="auto"/>
        <w:ind w:firstLine="540"/>
        <w:jc w:val="both"/>
        <w:rPr>
          <w:rFonts w:ascii="Times New Roman" w:hAnsi="Times New Roman"/>
          <w:sz w:val="24"/>
          <w:szCs w:val="24"/>
          <w:lang w:val="sr-Cyrl-CS"/>
        </w:rPr>
      </w:pPr>
    </w:p>
    <w:p w14:paraId="43D825CA" w14:textId="3917F679" w:rsidR="00E240DE" w:rsidRPr="00214E25" w:rsidRDefault="00E240DE" w:rsidP="003F10F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Општина Пећ</w:t>
      </w:r>
      <w:r w:rsidR="00453422" w:rsidRPr="00214E25">
        <w:rPr>
          <w:rFonts w:ascii="Times New Roman" w:hAnsi="Times New Roman"/>
          <w:sz w:val="24"/>
          <w:szCs w:val="24"/>
          <w:lang w:val="sr-Cyrl-CS"/>
        </w:rPr>
        <w:t>инци и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немају никаквих обавеза према купцу.</w:t>
      </w:r>
    </w:p>
    <w:p w14:paraId="5F1EB613" w14:textId="77777777" w:rsidR="00BB3350" w:rsidRPr="00214E25" w:rsidRDefault="00BB3350" w:rsidP="00B108DA">
      <w:pPr>
        <w:spacing w:after="0" w:line="240" w:lineRule="auto"/>
        <w:jc w:val="both"/>
        <w:rPr>
          <w:rFonts w:ascii="Times New Roman" w:hAnsi="Times New Roman"/>
          <w:sz w:val="24"/>
          <w:szCs w:val="24"/>
          <w:lang w:val="sr-Cyrl-CS"/>
        </w:rPr>
      </w:pPr>
    </w:p>
    <w:p w14:paraId="5262B7C2" w14:textId="52535F2D" w:rsidR="00E240DE" w:rsidRPr="00214E25" w:rsidRDefault="00E240DE" w:rsidP="00B108DA">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Допринос за уређивање грађевинског земљишта сноси купац, као инвеститор на начин и у роковима како је то одређено чланом 97 Закона о планирању и изградњи </w:t>
      </w:r>
      <w:r w:rsidR="00061557" w:rsidRPr="00214E25">
        <w:rPr>
          <w:rFonts w:ascii="Times New Roman" w:hAnsi="Times New Roman"/>
          <w:sz w:val="24"/>
          <w:szCs w:val="24"/>
          <w:lang w:val="sr-Cyrl-CS"/>
        </w:rPr>
        <w:t xml:space="preserve">("Сл. гласник РС", бр. 72/2009, 81/2009 - испр., 64/2010 - одлука УС, 24/2011, 121/2012, 42/2013 - одлука УС, 50/2013 - одлука УС, 98/2013 - одлука УС, 132/2014 и 145/2014, 83/18, 31/2019, 37/2019 </w:t>
      </w:r>
      <w:r w:rsidR="003F10F5">
        <w:rPr>
          <w:rFonts w:ascii="Times New Roman" w:hAnsi="Times New Roman"/>
          <w:sz w:val="24"/>
          <w:szCs w:val="24"/>
          <w:lang w:val="sr-Cyrl-CS"/>
        </w:rPr>
        <w:t>–</w:t>
      </w:r>
      <w:r w:rsidR="00061557" w:rsidRPr="00214E25">
        <w:rPr>
          <w:rFonts w:ascii="Times New Roman" w:hAnsi="Times New Roman"/>
          <w:sz w:val="24"/>
          <w:szCs w:val="24"/>
          <w:lang w:val="sr-Cyrl-CS"/>
        </w:rPr>
        <w:t xml:space="preserve"> </w:t>
      </w:r>
      <w:r w:rsidR="003F10F5">
        <w:rPr>
          <w:rFonts w:ascii="Times New Roman" w:hAnsi="Times New Roman"/>
          <w:sz w:val="24"/>
          <w:szCs w:val="24"/>
          <w:lang w:val="sr-Cyrl-RS"/>
        </w:rPr>
        <w:t>др. закон и</w:t>
      </w:r>
      <w:r w:rsidR="003F10F5">
        <w:rPr>
          <w:rFonts w:ascii="Times New Roman" w:hAnsi="Times New Roman"/>
          <w:sz w:val="24"/>
          <w:szCs w:val="24"/>
          <w:lang w:val="sr-Latn-RS"/>
        </w:rPr>
        <w:t xml:space="preserve"> </w:t>
      </w:r>
      <w:r w:rsidR="00061557" w:rsidRPr="00214E25">
        <w:rPr>
          <w:rFonts w:ascii="Times New Roman" w:hAnsi="Times New Roman"/>
          <w:sz w:val="24"/>
          <w:szCs w:val="24"/>
          <w:lang w:val="sr-Cyrl-CS"/>
        </w:rPr>
        <w:t xml:space="preserve"> 9/2020)</w:t>
      </w:r>
      <w:r w:rsidRPr="00214E25">
        <w:rPr>
          <w:rFonts w:ascii="Times New Roman" w:hAnsi="Times New Roman"/>
          <w:sz w:val="24"/>
          <w:szCs w:val="24"/>
          <w:lang w:val="sr-Cyrl-CS"/>
        </w:rPr>
        <w:t>.</w:t>
      </w:r>
    </w:p>
    <w:p w14:paraId="30307840" w14:textId="56099B98" w:rsidR="00E240DE" w:rsidRDefault="00E240DE" w:rsidP="00E240DE">
      <w:pPr>
        <w:spacing w:after="0" w:line="240" w:lineRule="auto"/>
        <w:ind w:firstLine="540"/>
        <w:jc w:val="both"/>
        <w:rPr>
          <w:rFonts w:ascii="Times New Roman" w:hAnsi="Times New Roman"/>
          <w:sz w:val="24"/>
          <w:szCs w:val="24"/>
          <w:lang w:val="sr-Cyrl-CS"/>
        </w:rPr>
      </w:pPr>
    </w:p>
    <w:p w14:paraId="49A30A48" w14:textId="77777777" w:rsidR="00012C48" w:rsidRPr="00214E25" w:rsidRDefault="00012C48" w:rsidP="00E240DE">
      <w:pPr>
        <w:spacing w:after="0" w:line="240" w:lineRule="auto"/>
        <w:ind w:firstLine="540"/>
        <w:jc w:val="both"/>
        <w:rPr>
          <w:rFonts w:ascii="Times New Roman" w:hAnsi="Times New Roman"/>
          <w:sz w:val="24"/>
          <w:szCs w:val="24"/>
          <w:lang w:val="sr-Cyrl-CS"/>
        </w:rPr>
      </w:pPr>
    </w:p>
    <w:p w14:paraId="4770583C"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lastRenderedPageBreak/>
        <w:t>Почетна цена за јавно надметање  износи:</w:t>
      </w:r>
    </w:p>
    <w:p w14:paraId="3BF5DD46" w14:textId="105B0394" w:rsidR="00B726E5" w:rsidRPr="00214E25" w:rsidRDefault="00012C48" w:rsidP="003F10F5">
      <w:pPr>
        <w:spacing w:after="0" w:line="240" w:lineRule="auto"/>
        <w:ind w:firstLine="540"/>
        <w:jc w:val="center"/>
        <w:rPr>
          <w:rFonts w:ascii="Times New Roman" w:hAnsi="Times New Roman"/>
          <w:b/>
          <w:sz w:val="24"/>
          <w:szCs w:val="24"/>
          <w:lang w:val="sr-Cyrl-CS"/>
        </w:rPr>
      </w:pPr>
      <w:r>
        <w:rPr>
          <w:rFonts w:ascii="Times New Roman" w:hAnsi="Times New Roman"/>
          <w:sz w:val="24"/>
          <w:szCs w:val="24"/>
          <w:lang w:val="sr-Cyrl-RS"/>
        </w:rPr>
        <w:t>441</w:t>
      </w:r>
      <w:r w:rsidR="00983A12">
        <w:rPr>
          <w:rFonts w:ascii="Times New Roman" w:hAnsi="Times New Roman"/>
          <w:sz w:val="24"/>
          <w:szCs w:val="24"/>
          <w:lang w:val="sr-Cyrl-RS"/>
        </w:rPr>
        <w:t>,00</w:t>
      </w:r>
      <w:r w:rsidR="00B726E5" w:rsidRPr="00214E25">
        <w:rPr>
          <w:rFonts w:ascii="Times New Roman" w:hAnsi="Times New Roman"/>
          <w:sz w:val="24"/>
          <w:szCs w:val="24"/>
          <w:lang w:val="sr-Cyrl-CS"/>
        </w:rPr>
        <w:t xml:space="preserve"> динара/м</w:t>
      </w:r>
      <w:r w:rsidR="00B726E5" w:rsidRPr="00214E25">
        <w:rPr>
          <w:rFonts w:ascii="Times New Roman" w:hAnsi="Times New Roman"/>
          <w:sz w:val="24"/>
          <w:szCs w:val="24"/>
          <w:vertAlign w:val="superscript"/>
          <w:lang w:val="sr-Cyrl-CS"/>
        </w:rPr>
        <w:t>2</w:t>
      </w:r>
      <w:r w:rsidR="00B726E5" w:rsidRPr="00214E25">
        <w:rPr>
          <w:rFonts w:ascii="Times New Roman" w:hAnsi="Times New Roman"/>
          <w:sz w:val="24"/>
          <w:szCs w:val="24"/>
          <w:lang w:val="sr-Cyrl-CS"/>
        </w:rPr>
        <w:t>,</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односно</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укупно</w:t>
      </w:r>
      <w:r w:rsidR="00B726E5" w:rsidRPr="00214E25">
        <w:rPr>
          <w:rFonts w:ascii="Times New Roman" w:hAnsi="Times New Roman"/>
          <w:b/>
          <w:sz w:val="24"/>
          <w:szCs w:val="24"/>
          <w:lang w:val="sr-Cyrl-CS"/>
        </w:rPr>
        <w:t xml:space="preserve"> </w:t>
      </w:r>
      <w:r>
        <w:rPr>
          <w:rFonts w:ascii="Times New Roman" w:hAnsi="Times New Roman"/>
          <w:b/>
          <w:sz w:val="24"/>
          <w:szCs w:val="24"/>
          <w:lang w:val="sr-Cyrl-RS"/>
        </w:rPr>
        <w:t>330.309,00</w:t>
      </w:r>
      <w:r w:rsidR="00B726E5" w:rsidRPr="00214E25">
        <w:rPr>
          <w:rFonts w:ascii="Times New Roman" w:hAnsi="Times New Roman"/>
          <w:b/>
          <w:sz w:val="24"/>
          <w:szCs w:val="24"/>
          <w:lang w:val="sr-Cyrl-CS"/>
        </w:rPr>
        <w:t xml:space="preserve"> динара</w:t>
      </w:r>
    </w:p>
    <w:p w14:paraId="62369A59" w14:textId="36AA1E10" w:rsidR="00B726E5" w:rsidRDefault="00B726E5" w:rsidP="003F10F5">
      <w:pPr>
        <w:spacing w:after="0" w:line="240" w:lineRule="auto"/>
        <w:jc w:val="center"/>
        <w:rPr>
          <w:rFonts w:ascii="Times New Roman" w:hAnsi="Times New Roman"/>
          <w:sz w:val="24"/>
          <w:szCs w:val="24"/>
          <w:lang w:val="sr-Cyrl-CS"/>
        </w:rPr>
      </w:pPr>
      <w:r w:rsidRPr="00214E25">
        <w:rPr>
          <w:rFonts w:ascii="Times New Roman" w:hAnsi="Times New Roman"/>
          <w:sz w:val="24"/>
          <w:szCs w:val="24"/>
          <w:lang w:val="sr-Cyrl-CS"/>
        </w:rPr>
        <w:t>(словима:</w:t>
      </w:r>
      <w:r w:rsidR="00012C48">
        <w:rPr>
          <w:rFonts w:ascii="Times New Roman" w:hAnsi="Times New Roman"/>
          <w:sz w:val="24"/>
          <w:szCs w:val="24"/>
          <w:lang w:val="sr-Cyrl-RS"/>
        </w:rPr>
        <w:t>тристатридесетхиљадатристотинедеветдинара</w:t>
      </w:r>
      <w:r w:rsidRPr="00214E25">
        <w:rPr>
          <w:rFonts w:ascii="Times New Roman" w:hAnsi="Times New Roman"/>
          <w:sz w:val="24"/>
          <w:szCs w:val="24"/>
          <w:lang w:val="sr-Cyrl-RS"/>
        </w:rPr>
        <w:t xml:space="preserve"> и </w:t>
      </w:r>
      <w:r w:rsidRPr="00214E25">
        <w:rPr>
          <w:rFonts w:ascii="Times New Roman" w:hAnsi="Times New Roman"/>
          <w:sz w:val="24"/>
          <w:szCs w:val="24"/>
          <w:lang w:val="sr-Cyrl-CS"/>
        </w:rPr>
        <w:t>00/100).</w:t>
      </w:r>
    </w:p>
    <w:p w14:paraId="436F3050" w14:textId="77777777" w:rsidR="003F10F5" w:rsidRPr="00214E25" w:rsidRDefault="003F10F5" w:rsidP="003F10F5">
      <w:pPr>
        <w:spacing w:after="0" w:line="240" w:lineRule="auto"/>
        <w:jc w:val="center"/>
        <w:rPr>
          <w:rFonts w:ascii="Times New Roman" w:hAnsi="Times New Roman"/>
          <w:b/>
          <w:sz w:val="24"/>
          <w:szCs w:val="24"/>
          <w:lang w:val="sr-Cyrl-CS"/>
        </w:rPr>
      </w:pPr>
    </w:p>
    <w:p w14:paraId="63CC32F4" w14:textId="1B9D4D59" w:rsidR="00B726E5" w:rsidRDefault="00B726E5" w:rsidP="00B726E5">
      <w:pPr>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CAD1277" w14:textId="77777777" w:rsidR="003F10F5" w:rsidRPr="00214E25" w:rsidRDefault="003F10F5" w:rsidP="00B726E5">
      <w:pPr>
        <w:spacing w:after="0" w:line="240" w:lineRule="auto"/>
        <w:jc w:val="both"/>
        <w:rPr>
          <w:rFonts w:ascii="Times New Roman" w:hAnsi="Times New Roman"/>
          <w:sz w:val="24"/>
          <w:szCs w:val="24"/>
          <w:lang w:val="sr-Cyrl-CS"/>
        </w:rPr>
      </w:pPr>
    </w:p>
    <w:p w14:paraId="2BCBA6B0" w14:textId="16AA55D8" w:rsidR="00B726E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Земљиште се даје у власништво.</w:t>
      </w:r>
    </w:p>
    <w:p w14:paraId="1FAC07A1" w14:textId="77777777" w:rsidR="003F10F5" w:rsidRPr="00214E25" w:rsidRDefault="003F10F5" w:rsidP="00B726E5">
      <w:pPr>
        <w:spacing w:after="0" w:line="240" w:lineRule="auto"/>
        <w:ind w:firstLine="540"/>
        <w:jc w:val="both"/>
        <w:rPr>
          <w:rFonts w:ascii="Times New Roman" w:hAnsi="Times New Roman"/>
          <w:sz w:val="24"/>
          <w:szCs w:val="24"/>
          <w:lang w:val="sr-Cyrl-CS"/>
        </w:rPr>
      </w:pPr>
    </w:p>
    <w:p w14:paraId="3EC684EE"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60E673E1" w14:textId="77777777" w:rsidR="00B726E5" w:rsidRPr="00214E25" w:rsidRDefault="00B726E5" w:rsidP="00B726E5">
      <w:pPr>
        <w:spacing w:after="0" w:line="240" w:lineRule="auto"/>
        <w:ind w:firstLine="540"/>
        <w:jc w:val="both"/>
        <w:rPr>
          <w:rFonts w:ascii="Times New Roman" w:hAnsi="Times New Roman"/>
          <w:sz w:val="24"/>
          <w:szCs w:val="24"/>
          <w:lang w:val="sr-Cyrl-CS"/>
        </w:rPr>
      </w:pPr>
    </w:p>
    <w:p w14:paraId="03F85B47" w14:textId="78B53365"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Слободана Бајића 5, </w:t>
      </w:r>
      <w:r w:rsidRPr="00214E25">
        <w:rPr>
          <w:rFonts w:ascii="Times New Roman" w:hAnsi="Times New Roman"/>
          <w:b/>
          <w:sz w:val="24"/>
          <w:szCs w:val="24"/>
          <w:u w:val="single"/>
          <w:lang w:val="sr-Cyrl-CS"/>
        </w:rPr>
        <w:t>пријаве учешће</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на јавном надметању</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и</w:t>
      </w:r>
      <w:r w:rsidRPr="00214E25">
        <w:rPr>
          <w:rFonts w:ascii="Times New Roman" w:hAnsi="Times New Roman"/>
          <w:b/>
          <w:sz w:val="24"/>
          <w:szCs w:val="24"/>
          <w:lang w:val="sr-Cyrl-CS"/>
        </w:rPr>
        <w:t xml:space="preserve"> </w:t>
      </w:r>
      <w:r w:rsidRPr="00214E25">
        <w:rPr>
          <w:rFonts w:ascii="Times New Roman" w:hAnsi="Times New Roman"/>
          <w:b/>
          <w:sz w:val="24"/>
          <w:szCs w:val="24"/>
          <w:u w:val="single"/>
          <w:lang w:val="sr-Cyrl-CS"/>
        </w:rPr>
        <w:t>уплате депозит у износу од 10% почетне цене за јавно надметање</w:t>
      </w:r>
      <w:r w:rsidR="00983A12">
        <w:rPr>
          <w:rFonts w:ascii="Times New Roman" w:hAnsi="Times New Roman"/>
          <w:b/>
          <w:sz w:val="24"/>
          <w:szCs w:val="24"/>
          <w:lang w:val="sr-Cyrl-CS"/>
        </w:rPr>
        <w:t xml:space="preserve">, </w:t>
      </w:r>
      <w:r w:rsidRPr="00214E25">
        <w:rPr>
          <w:rFonts w:ascii="Times New Roman" w:hAnsi="Times New Roman"/>
          <w:b/>
          <w:sz w:val="24"/>
          <w:szCs w:val="24"/>
          <w:lang w:val="sr-Cyrl-CS"/>
        </w:rPr>
        <w:t xml:space="preserve">тј. </w:t>
      </w:r>
      <w:r w:rsidR="00012C48">
        <w:rPr>
          <w:rFonts w:ascii="Times New Roman" w:hAnsi="Times New Roman"/>
          <w:b/>
          <w:sz w:val="24"/>
          <w:szCs w:val="24"/>
          <w:lang w:val="sr-Cyrl-CS"/>
        </w:rPr>
        <w:t>33.031,00</w:t>
      </w:r>
      <w:r w:rsidRPr="00214E25">
        <w:rPr>
          <w:rFonts w:ascii="Times New Roman" w:hAnsi="Times New Roman"/>
          <w:b/>
          <w:sz w:val="24"/>
          <w:szCs w:val="24"/>
          <w:lang w:val="sr-Cyrl-CS"/>
        </w:rPr>
        <w:t xml:space="preserve"> динара</w:t>
      </w:r>
      <w:r w:rsidRPr="00214E25">
        <w:rPr>
          <w:rFonts w:ascii="Times New Roman" w:hAnsi="Times New Roman"/>
          <w:sz w:val="24"/>
          <w:szCs w:val="24"/>
          <w:lang w:val="sr-Cyrl-CS"/>
        </w:rPr>
        <w:t xml:space="preserve"> (</w:t>
      </w:r>
      <w:r w:rsidR="009C3BE0">
        <w:rPr>
          <w:rFonts w:ascii="Times New Roman" w:hAnsi="Times New Roman"/>
          <w:sz w:val="24"/>
          <w:szCs w:val="24"/>
          <w:lang w:val="sr-Cyrl-CS"/>
        </w:rPr>
        <w:t>словима:</w:t>
      </w:r>
      <w:r w:rsidR="00012C48">
        <w:rPr>
          <w:rFonts w:ascii="Times New Roman" w:hAnsi="Times New Roman"/>
          <w:sz w:val="24"/>
          <w:szCs w:val="24"/>
          <w:lang w:val="sr-Cyrl-CS"/>
        </w:rPr>
        <w:t>тридесеттрихиљадетридесетједандинар</w:t>
      </w:r>
      <w:r w:rsidRPr="00214E25">
        <w:rPr>
          <w:rFonts w:ascii="Times New Roman" w:hAnsi="Times New Roman"/>
          <w:sz w:val="24"/>
          <w:szCs w:val="24"/>
          <w:lang w:val="sr-Cyrl-CS"/>
        </w:rPr>
        <w:t xml:space="preserve"> и 00/100) на текући рачун Депозита за лицитацију грађевинског земљишта број 840-1136804-42, са позивом на број 96-227, по моделу 97.</w:t>
      </w:r>
    </w:p>
    <w:p w14:paraId="69D272C8"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Пријава мора да садржи:</w:t>
      </w:r>
    </w:p>
    <w:p w14:paraId="498A4124"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лица и предузетнике:</w:t>
      </w:r>
    </w:p>
    <w:p w14:paraId="57F1DDCA" w14:textId="77777777" w:rsidR="00B726E5" w:rsidRPr="00214E25" w:rsidRDefault="00B726E5" w:rsidP="00B726E5">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sidRPr="00214E25">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74D674CF"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физичка лица:</w:t>
      </w:r>
    </w:p>
    <w:p w14:paraId="624C0EA6"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име и презиме, адреса и матични број;</w:t>
      </w:r>
    </w:p>
    <w:p w14:paraId="1ADAF469"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и физичка лица:</w:t>
      </w:r>
    </w:p>
    <w:p w14:paraId="5CDF2E85"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изјаву о прихватању услова овог огласа.</w:t>
      </w:r>
    </w:p>
    <w:p w14:paraId="79087E01"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55D6D676"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Уз пријаву учесник је дужан да достави и:</w:t>
      </w:r>
    </w:p>
    <w:p w14:paraId="2DEE4E80"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доказ о уплаћеном гарантном износу, односно копију исправе о уплати депозита,</w:t>
      </w:r>
    </w:p>
    <w:p w14:paraId="2A4651FA"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66C3B69D"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физичка лица,</w:t>
      </w:r>
    </w:p>
    <w:p w14:paraId="7D419A38"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58C659D7"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w:t>
      </w:r>
      <w:r w:rsidRPr="00214E25">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4C7184EA"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3A04EFDB" w14:textId="2A7CBCBB" w:rsidR="00B726E5" w:rsidRPr="00214E25" w:rsidRDefault="00B726E5" w:rsidP="00B726E5">
      <w:pPr>
        <w:tabs>
          <w:tab w:val="left" w:pos="90"/>
        </w:tabs>
        <w:spacing w:after="0" w:line="240" w:lineRule="auto"/>
        <w:ind w:firstLine="540"/>
        <w:jc w:val="both"/>
        <w:rPr>
          <w:rFonts w:ascii="Times New Roman" w:hAnsi="Times New Roman"/>
          <w:b/>
          <w:sz w:val="24"/>
          <w:szCs w:val="24"/>
          <w:lang w:val="sr-Cyrl-CS"/>
        </w:rPr>
      </w:pPr>
      <w:r w:rsidRPr="00214E25">
        <w:rPr>
          <w:rFonts w:ascii="Times New Roman" w:hAnsi="Times New Roman"/>
          <w:sz w:val="24"/>
          <w:szCs w:val="24"/>
          <w:lang w:val="sr-Cyrl-CS"/>
        </w:rPr>
        <w:t xml:space="preserve">Рок за достављање пријава и припадајуће документације је </w:t>
      </w:r>
      <w:r w:rsidRPr="00214E25">
        <w:rPr>
          <w:rFonts w:ascii="Times New Roman" w:hAnsi="Times New Roman"/>
          <w:b/>
          <w:sz w:val="24"/>
          <w:szCs w:val="24"/>
          <w:lang w:val="sr-Cyrl-CS"/>
        </w:rPr>
        <w:t xml:space="preserve">30 дана од дана јавног објављивања огласа на интернет страници општине Пећинци </w:t>
      </w:r>
      <w:r w:rsidR="00A66D85">
        <w:fldChar w:fldCharType="begin"/>
      </w:r>
      <w:r w:rsidR="00A66D85">
        <w:instrText xml:space="preserve"> HYPERLINK "http://www.pecinci.org" </w:instrText>
      </w:r>
      <w:r w:rsidR="00A66D85">
        <w:fldChar w:fldCharType="separate"/>
      </w:r>
      <w:r w:rsidRPr="00214E25">
        <w:rPr>
          <w:rStyle w:val="Hyperlink"/>
          <w:rFonts w:ascii="Times New Roman" w:hAnsi="Times New Roman"/>
          <w:b/>
          <w:sz w:val="24"/>
          <w:szCs w:val="24"/>
        </w:rPr>
        <w:t>www</w:t>
      </w:r>
      <w:r w:rsidRPr="00214E25">
        <w:rPr>
          <w:rStyle w:val="Hyperlink"/>
          <w:rFonts w:ascii="Times New Roman" w:hAnsi="Times New Roman"/>
          <w:b/>
          <w:sz w:val="24"/>
          <w:szCs w:val="24"/>
          <w:lang w:val="ru-RU"/>
        </w:rPr>
        <w:t>.</w:t>
      </w:r>
      <w:proofErr w:type="spellStart"/>
      <w:r w:rsidRPr="00214E25">
        <w:rPr>
          <w:rStyle w:val="Hyperlink"/>
          <w:rFonts w:ascii="Times New Roman" w:hAnsi="Times New Roman"/>
          <w:b/>
          <w:sz w:val="24"/>
          <w:szCs w:val="24"/>
        </w:rPr>
        <w:t>pecinci</w:t>
      </w:r>
      <w:proofErr w:type="spellEnd"/>
      <w:r w:rsidRPr="00214E25">
        <w:rPr>
          <w:rStyle w:val="Hyperlink"/>
          <w:rFonts w:ascii="Times New Roman" w:hAnsi="Times New Roman"/>
          <w:b/>
          <w:sz w:val="24"/>
          <w:szCs w:val="24"/>
          <w:lang w:val="ru-RU"/>
        </w:rPr>
        <w:t>.</w:t>
      </w:r>
      <w:r w:rsidRPr="00214E25">
        <w:rPr>
          <w:rStyle w:val="Hyperlink"/>
          <w:rFonts w:ascii="Times New Roman" w:hAnsi="Times New Roman"/>
          <w:b/>
          <w:sz w:val="24"/>
          <w:szCs w:val="24"/>
        </w:rPr>
        <w:t>org</w:t>
      </w:r>
      <w:r w:rsidR="00A66D85">
        <w:rPr>
          <w:rStyle w:val="Hyperlink"/>
          <w:rFonts w:ascii="Times New Roman" w:hAnsi="Times New Roman"/>
          <w:b/>
          <w:sz w:val="24"/>
          <w:szCs w:val="24"/>
        </w:rPr>
        <w:fldChar w:fldCharType="end"/>
      </w:r>
      <w:r w:rsidR="003F10F5">
        <w:rPr>
          <w:rFonts w:ascii="Times New Roman" w:hAnsi="Times New Roman"/>
          <w:sz w:val="24"/>
          <w:szCs w:val="24"/>
          <w:lang w:val="ru-RU"/>
        </w:rPr>
        <w:t xml:space="preserve"> и </w:t>
      </w:r>
      <w:r w:rsidR="00697794">
        <w:rPr>
          <w:rFonts w:ascii="Times New Roman" w:hAnsi="Times New Roman"/>
          <w:sz w:val="24"/>
          <w:szCs w:val="24"/>
          <w:lang w:val="ru-RU"/>
        </w:rPr>
        <w:t>Пећиначким</w:t>
      </w:r>
      <w:r w:rsidR="003F10F5">
        <w:rPr>
          <w:rFonts w:ascii="Times New Roman" w:hAnsi="Times New Roman"/>
          <w:sz w:val="24"/>
          <w:szCs w:val="24"/>
          <w:lang w:val="ru-RU"/>
        </w:rPr>
        <w:t xml:space="preserve">, </w:t>
      </w:r>
      <w:r w:rsidRPr="00214E25">
        <w:rPr>
          <w:rFonts w:ascii="Times New Roman" w:hAnsi="Times New Roman"/>
          <w:sz w:val="24"/>
          <w:szCs w:val="24"/>
          <w:lang w:val="sr-Cyrl-CS"/>
        </w:rPr>
        <w:t xml:space="preserve">односно до </w:t>
      </w:r>
      <w:r w:rsidR="00697794">
        <w:rPr>
          <w:rFonts w:ascii="Times New Roman" w:hAnsi="Times New Roman"/>
          <w:sz w:val="24"/>
          <w:szCs w:val="24"/>
          <w:lang w:val="ru-RU"/>
        </w:rPr>
        <w:t>23.06.2021</w:t>
      </w:r>
      <w:r w:rsidRPr="00214E25">
        <w:rPr>
          <w:rFonts w:ascii="Times New Roman" w:hAnsi="Times New Roman"/>
          <w:sz w:val="24"/>
          <w:szCs w:val="24"/>
          <w:lang w:val="sr-Cyrl-CS"/>
        </w:rPr>
        <w:t xml:space="preserve">. године у </w:t>
      </w:r>
      <w:r w:rsidR="00A31348" w:rsidRPr="00214E25">
        <w:rPr>
          <w:rFonts w:ascii="Times New Roman" w:hAnsi="Times New Roman"/>
          <w:sz w:val="24"/>
          <w:szCs w:val="24"/>
          <w:lang w:val="sr-Cyrl-CS"/>
        </w:rPr>
        <w:t>1</w:t>
      </w:r>
      <w:r w:rsidR="00697794">
        <w:rPr>
          <w:rFonts w:ascii="Times New Roman" w:hAnsi="Times New Roman"/>
          <w:sz w:val="24"/>
          <w:szCs w:val="24"/>
          <w:lang w:val="sr-Cyrl-CS"/>
        </w:rPr>
        <w:t>2</w:t>
      </w:r>
      <w:r w:rsidRPr="00214E25">
        <w:rPr>
          <w:rFonts w:ascii="Times New Roman" w:hAnsi="Times New Roman"/>
          <w:sz w:val="24"/>
          <w:szCs w:val="24"/>
          <w:lang w:val="sr-Cyrl-CS"/>
        </w:rPr>
        <w:t xml:space="preserve"> часова.</w:t>
      </w:r>
    </w:p>
    <w:p w14:paraId="6A727F2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45849F6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w:t>
      </w:r>
      <w:r w:rsidRPr="00214E25">
        <w:rPr>
          <w:rFonts w:ascii="Times New Roman" w:hAnsi="Times New Roman"/>
          <w:sz w:val="24"/>
          <w:szCs w:val="24"/>
          <w:lang w:val="sr-Cyrl-CS"/>
        </w:rPr>
        <w:lastRenderedPageBreak/>
        <w:t>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0BE53BD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7436859E"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Учесник који не поступи по захтеву Комисије, губи право учешћа у јавном надметању.</w:t>
      </w:r>
    </w:p>
    <w:p w14:paraId="6AB0F3A9"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21807E93"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Скупштине општине Пећинци о отуђењу грађевинског земљишта не приступи закључењу Уговора о отуђењу, нема право на повраћај гарантног износа.</w:t>
      </w:r>
    </w:p>
    <w:p w14:paraId="5984A19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503930E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w:t>
      </w:r>
    </w:p>
    <w:p w14:paraId="3D159CC1"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012B709C"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7A8BB1A3" w14:textId="51395AC5" w:rsidR="00B726E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205C19E0" w14:textId="77777777" w:rsidR="003F10F5" w:rsidRPr="00214E25" w:rsidRDefault="003F10F5" w:rsidP="00B726E5">
      <w:pPr>
        <w:tabs>
          <w:tab w:val="left" w:pos="90"/>
        </w:tabs>
        <w:spacing w:after="0" w:line="240" w:lineRule="auto"/>
        <w:ind w:firstLine="540"/>
        <w:jc w:val="both"/>
        <w:rPr>
          <w:rFonts w:ascii="Times New Roman" w:hAnsi="Times New Roman"/>
          <w:sz w:val="24"/>
          <w:szCs w:val="24"/>
          <w:lang w:val="sr-Cyrl-CS"/>
        </w:rPr>
      </w:pPr>
    </w:p>
    <w:p w14:paraId="5C2AB76B" w14:textId="77777777" w:rsidR="00B726E5" w:rsidRPr="00214E2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3F798BA1" w14:textId="77777777" w:rsidR="003F10F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r>
    </w:p>
    <w:p w14:paraId="6DCB7D54" w14:textId="4D262BD3" w:rsidR="00B726E5" w:rsidRPr="00214E25" w:rsidRDefault="003F10F5" w:rsidP="00B726E5">
      <w:p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B726E5" w:rsidRPr="00214E25">
        <w:rPr>
          <w:rFonts w:ascii="Times New Roman" w:hAnsi="Times New Roman"/>
          <w:sz w:val="24"/>
          <w:szCs w:val="24"/>
          <w:lang w:val="sr-Cyrl-CS"/>
        </w:rPr>
        <w:t xml:space="preserve">Јавно надметање ће бити одржано дана </w:t>
      </w:r>
      <w:r w:rsidR="00697794">
        <w:rPr>
          <w:rFonts w:ascii="Times New Roman" w:hAnsi="Times New Roman"/>
          <w:b/>
          <w:sz w:val="24"/>
          <w:szCs w:val="24"/>
          <w:lang w:val="sr-Cyrl-CS"/>
        </w:rPr>
        <w:t>24.06.2021.</w:t>
      </w:r>
      <w:r w:rsidR="00B726E5" w:rsidRPr="00214E25">
        <w:rPr>
          <w:rFonts w:ascii="Times New Roman" w:hAnsi="Times New Roman"/>
          <w:b/>
          <w:sz w:val="24"/>
          <w:szCs w:val="24"/>
          <w:lang w:val="sr-Cyrl-CS"/>
        </w:rPr>
        <w:t xml:space="preserve"> године у </w:t>
      </w:r>
      <w:r w:rsidR="00697794">
        <w:rPr>
          <w:rFonts w:ascii="Times New Roman" w:hAnsi="Times New Roman"/>
          <w:b/>
          <w:sz w:val="24"/>
          <w:szCs w:val="24"/>
          <w:lang w:val="sr-Cyrl-CS"/>
        </w:rPr>
        <w:t>14,00</w:t>
      </w:r>
      <w:r w:rsidR="00B726E5" w:rsidRPr="00214E25">
        <w:rPr>
          <w:rFonts w:ascii="Times New Roman" w:hAnsi="Times New Roman"/>
          <w:b/>
          <w:sz w:val="24"/>
          <w:szCs w:val="24"/>
          <w:lang w:val="sr-Cyrl-CS"/>
        </w:rPr>
        <w:t xml:space="preserve"> часова </w:t>
      </w:r>
      <w:r w:rsidR="00B726E5" w:rsidRPr="00214E25">
        <w:rPr>
          <w:rFonts w:ascii="Times New Roman" w:hAnsi="Times New Roman"/>
          <w:sz w:val="24"/>
          <w:szCs w:val="24"/>
          <w:lang w:val="sr-Cyrl-CS"/>
        </w:rPr>
        <w:t xml:space="preserve">у просторијама ЈКП </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ПУТЕВИ ОПШТИНЕ ПЕЋИНЦИ</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 xml:space="preserve"> Пећинци, улица Слободана Бајића 5, Пећинци.</w:t>
      </w:r>
    </w:p>
    <w:p w14:paraId="3293EA37" w14:textId="3EDB24A6" w:rsidR="00B726E5" w:rsidRPr="00214E2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За све додатне информације обратити се на телефон 022/400-735 или путем мејла на </w:t>
      </w:r>
      <w:proofErr w:type="spellStart"/>
      <w:r w:rsidR="00594C3B">
        <w:rPr>
          <w:rFonts w:ascii="Times New Roman" w:hAnsi="Times New Roman"/>
          <w:sz w:val="24"/>
          <w:szCs w:val="24"/>
          <w:lang w:val="en-GB"/>
        </w:rPr>
        <w:t>direkcija</w:t>
      </w:r>
      <w:proofErr w:type="spellEnd"/>
      <w:r w:rsidRPr="00214E25">
        <w:rPr>
          <w:rFonts w:ascii="Times New Roman" w:hAnsi="Times New Roman"/>
          <w:sz w:val="24"/>
          <w:szCs w:val="24"/>
          <w:lang w:val="ru-RU"/>
        </w:rPr>
        <w:t>@</w:t>
      </w:r>
      <w:proofErr w:type="spellStart"/>
      <w:r w:rsidRPr="00214E25">
        <w:rPr>
          <w:rFonts w:ascii="Times New Roman" w:hAnsi="Times New Roman"/>
          <w:sz w:val="24"/>
          <w:szCs w:val="24"/>
        </w:rPr>
        <w:t>pecinci</w:t>
      </w:r>
      <w:proofErr w:type="spellEnd"/>
      <w:r w:rsidRPr="00214E25">
        <w:rPr>
          <w:rFonts w:ascii="Times New Roman" w:hAnsi="Times New Roman"/>
          <w:sz w:val="24"/>
          <w:szCs w:val="24"/>
          <w:lang w:val="ru-RU"/>
        </w:rPr>
        <w:t>.</w:t>
      </w:r>
      <w:r w:rsidRPr="00214E25">
        <w:rPr>
          <w:rFonts w:ascii="Times New Roman" w:hAnsi="Times New Roman"/>
          <w:sz w:val="24"/>
          <w:szCs w:val="24"/>
        </w:rPr>
        <w:t>org</w:t>
      </w:r>
      <w:r w:rsidRPr="00214E25">
        <w:rPr>
          <w:rFonts w:ascii="Times New Roman" w:hAnsi="Times New Roman"/>
          <w:sz w:val="24"/>
          <w:szCs w:val="24"/>
          <w:lang w:val="sr-Cyrl-CS"/>
        </w:rPr>
        <w:t>.</w:t>
      </w:r>
    </w:p>
    <w:p w14:paraId="6F8D0CA1" w14:textId="77777777" w:rsidR="00B726E5" w:rsidRPr="00214E25" w:rsidRDefault="00B726E5" w:rsidP="00B726E5">
      <w:pPr>
        <w:spacing w:after="0" w:line="240" w:lineRule="auto"/>
        <w:jc w:val="center"/>
        <w:rPr>
          <w:rFonts w:ascii="Times New Roman" w:hAnsi="Times New Roman"/>
          <w:b/>
          <w:sz w:val="24"/>
          <w:szCs w:val="24"/>
          <w:lang w:val="sr-Cyrl-CS"/>
        </w:rPr>
      </w:pPr>
    </w:p>
    <w:p w14:paraId="718505B7" w14:textId="77777777" w:rsidR="00E240DE" w:rsidRPr="00214E25" w:rsidRDefault="00E240DE" w:rsidP="00E240DE">
      <w:pPr>
        <w:tabs>
          <w:tab w:val="left" w:pos="90"/>
        </w:tabs>
        <w:spacing w:after="0" w:line="240" w:lineRule="auto"/>
        <w:ind w:firstLine="540"/>
        <w:jc w:val="both"/>
        <w:rPr>
          <w:rFonts w:ascii="Times New Roman" w:hAnsi="Times New Roman"/>
          <w:sz w:val="24"/>
          <w:szCs w:val="24"/>
          <w:lang w:val="sr-Cyrl-CS"/>
        </w:rPr>
      </w:pPr>
    </w:p>
    <w:p w14:paraId="3A094DDB" w14:textId="77777777" w:rsidR="00E240DE" w:rsidRPr="00214E25" w:rsidRDefault="00E240DE" w:rsidP="00E240DE">
      <w:pPr>
        <w:tabs>
          <w:tab w:val="left" w:pos="90"/>
        </w:tabs>
        <w:spacing w:after="0" w:line="240" w:lineRule="auto"/>
        <w:jc w:val="both"/>
        <w:rPr>
          <w:rFonts w:ascii="Times New Roman" w:hAnsi="Times New Roman"/>
          <w:sz w:val="24"/>
          <w:szCs w:val="24"/>
          <w:lang w:val="sr-Cyrl-CS"/>
        </w:rPr>
      </w:pPr>
    </w:p>
    <w:p w14:paraId="4DB5A7EC" w14:textId="77777777" w:rsidR="00B57682" w:rsidRPr="00214E25" w:rsidRDefault="00B57682">
      <w:pPr>
        <w:rPr>
          <w:rFonts w:ascii="Times New Roman" w:hAnsi="Times New Roman"/>
          <w:sz w:val="24"/>
          <w:szCs w:val="24"/>
        </w:rPr>
      </w:pPr>
    </w:p>
    <w:sectPr w:rsidR="00B57682" w:rsidRPr="00214E25" w:rsidSect="00214E25">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96B0C" w14:textId="77777777" w:rsidR="007F501C" w:rsidRDefault="007F501C">
      <w:pPr>
        <w:spacing w:after="0" w:line="240" w:lineRule="auto"/>
      </w:pPr>
      <w:r>
        <w:separator/>
      </w:r>
    </w:p>
  </w:endnote>
  <w:endnote w:type="continuationSeparator" w:id="0">
    <w:p w14:paraId="5B9E2FDD" w14:textId="77777777" w:rsidR="007F501C" w:rsidRDefault="007F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9065" w14:textId="6E8770F2" w:rsidR="004859D6" w:rsidRPr="00C17E1C" w:rsidRDefault="004859D6" w:rsidP="004859D6">
    <w:pPr>
      <w:pStyle w:val="Footer"/>
      <w:jc w:val="center"/>
      <w:rPr>
        <w:rFonts w:ascii="Times New Roman" w:hAnsi="Times New Roman"/>
      </w:rPr>
    </w:pPr>
    <w:r w:rsidRPr="00C17E1C">
      <w:rPr>
        <w:rFonts w:ascii="Times New Roman" w:hAnsi="Times New Roman"/>
      </w:rPr>
      <w:fldChar w:fldCharType="begin"/>
    </w:r>
    <w:r w:rsidRPr="00C17E1C">
      <w:rPr>
        <w:rFonts w:ascii="Times New Roman" w:hAnsi="Times New Roman"/>
      </w:rPr>
      <w:instrText xml:space="preserve"> PAGE   \* MERGEFORMAT </w:instrText>
    </w:r>
    <w:r w:rsidRPr="00C17E1C">
      <w:rPr>
        <w:rFonts w:ascii="Times New Roman" w:hAnsi="Times New Roman"/>
      </w:rPr>
      <w:fldChar w:fldCharType="separate"/>
    </w:r>
    <w:r w:rsidR="00012C48">
      <w:rPr>
        <w:rFonts w:ascii="Times New Roman" w:hAnsi="Times New Roman"/>
        <w:noProof/>
      </w:rPr>
      <w:t>6</w:t>
    </w:r>
    <w:r w:rsidRPr="00C17E1C">
      <w:rPr>
        <w:rFonts w:ascii="Times New Roman" w:hAnsi="Times New Roman"/>
      </w:rPr>
      <w:fldChar w:fldCharType="end"/>
    </w:r>
  </w:p>
  <w:p w14:paraId="213C3142" w14:textId="77777777" w:rsidR="004859D6" w:rsidRDefault="0048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959BE" w14:textId="77777777" w:rsidR="007F501C" w:rsidRDefault="007F501C">
      <w:pPr>
        <w:spacing w:after="0" w:line="240" w:lineRule="auto"/>
      </w:pPr>
      <w:r>
        <w:separator/>
      </w:r>
    </w:p>
  </w:footnote>
  <w:footnote w:type="continuationSeparator" w:id="0">
    <w:p w14:paraId="336E3371" w14:textId="77777777" w:rsidR="007F501C" w:rsidRDefault="007F5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563"/>
    <w:multiLevelType w:val="hybridMultilevel"/>
    <w:tmpl w:val="E0E0A142"/>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6707"/>
    <w:multiLevelType w:val="hybridMultilevel"/>
    <w:tmpl w:val="AA32AE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BB31060"/>
    <w:multiLevelType w:val="hybridMultilevel"/>
    <w:tmpl w:val="06F64848"/>
    <w:lvl w:ilvl="0" w:tplc="52E0F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5493"/>
    <w:multiLevelType w:val="hybridMultilevel"/>
    <w:tmpl w:val="BBF668D0"/>
    <w:lvl w:ilvl="0" w:tplc="C106B7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C4DD5"/>
    <w:multiLevelType w:val="hybridMultilevel"/>
    <w:tmpl w:val="601EC4BC"/>
    <w:lvl w:ilvl="0" w:tplc="12B6453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93F0E0A"/>
    <w:multiLevelType w:val="hybridMultilevel"/>
    <w:tmpl w:val="3ED4CAF0"/>
    <w:lvl w:ilvl="0" w:tplc="57889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7F3FA1"/>
    <w:multiLevelType w:val="hybridMultilevel"/>
    <w:tmpl w:val="891C651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2FE23D43"/>
    <w:multiLevelType w:val="hybridMultilevel"/>
    <w:tmpl w:val="4088285A"/>
    <w:lvl w:ilvl="0" w:tplc="599E6280">
      <w:start w:val="6"/>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A52F8B"/>
    <w:multiLevelType w:val="hybridMultilevel"/>
    <w:tmpl w:val="2198092A"/>
    <w:lvl w:ilvl="0" w:tplc="828E0C0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0" w15:restartNumberingAfterBreak="0">
    <w:nsid w:val="45BE5064"/>
    <w:multiLevelType w:val="hybridMultilevel"/>
    <w:tmpl w:val="9A36B120"/>
    <w:lvl w:ilvl="0" w:tplc="CD386764">
      <w:numFmt w:val="bullet"/>
      <w:lvlText w:val=""/>
      <w:lvlJc w:val="left"/>
      <w:pPr>
        <w:ind w:left="1040" w:hanging="360"/>
      </w:pPr>
      <w:rPr>
        <w:rFonts w:ascii="Symbol" w:eastAsia="Symbol" w:hAnsi="Symbol" w:cs="Symbol" w:hint="default"/>
        <w:w w:val="100"/>
        <w:sz w:val="24"/>
        <w:szCs w:val="24"/>
        <w:lang w:eastAsia="en-US" w:bidi="ar-SA"/>
      </w:rPr>
    </w:lvl>
    <w:lvl w:ilvl="1" w:tplc="F47012DC">
      <w:numFmt w:val="bullet"/>
      <w:lvlText w:val="•"/>
      <w:lvlJc w:val="left"/>
      <w:pPr>
        <w:ind w:left="1982" w:hanging="360"/>
      </w:pPr>
      <w:rPr>
        <w:rFonts w:hint="default"/>
        <w:lang w:eastAsia="en-US" w:bidi="ar-SA"/>
      </w:rPr>
    </w:lvl>
    <w:lvl w:ilvl="2" w:tplc="D9264A0C">
      <w:numFmt w:val="bullet"/>
      <w:lvlText w:val="•"/>
      <w:lvlJc w:val="left"/>
      <w:pPr>
        <w:ind w:left="2924" w:hanging="360"/>
      </w:pPr>
      <w:rPr>
        <w:rFonts w:hint="default"/>
        <w:lang w:eastAsia="en-US" w:bidi="ar-SA"/>
      </w:rPr>
    </w:lvl>
    <w:lvl w:ilvl="3" w:tplc="1B840058">
      <w:numFmt w:val="bullet"/>
      <w:lvlText w:val="•"/>
      <w:lvlJc w:val="left"/>
      <w:pPr>
        <w:ind w:left="3866" w:hanging="360"/>
      </w:pPr>
      <w:rPr>
        <w:rFonts w:hint="default"/>
        <w:lang w:eastAsia="en-US" w:bidi="ar-SA"/>
      </w:rPr>
    </w:lvl>
    <w:lvl w:ilvl="4" w:tplc="827440B8">
      <w:numFmt w:val="bullet"/>
      <w:lvlText w:val="•"/>
      <w:lvlJc w:val="left"/>
      <w:pPr>
        <w:ind w:left="4808" w:hanging="360"/>
      </w:pPr>
      <w:rPr>
        <w:rFonts w:hint="default"/>
        <w:lang w:eastAsia="en-US" w:bidi="ar-SA"/>
      </w:rPr>
    </w:lvl>
    <w:lvl w:ilvl="5" w:tplc="22C6488E">
      <w:numFmt w:val="bullet"/>
      <w:lvlText w:val="•"/>
      <w:lvlJc w:val="left"/>
      <w:pPr>
        <w:ind w:left="5750" w:hanging="360"/>
      </w:pPr>
      <w:rPr>
        <w:rFonts w:hint="default"/>
        <w:lang w:eastAsia="en-US" w:bidi="ar-SA"/>
      </w:rPr>
    </w:lvl>
    <w:lvl w:ilvl="6" w:tplc="DAA81D5C">
      <w:numFmt w:val="bullet"/>
      <w:lvlText w:val="•"/>
      <w:lvlJc w:val="left"/>
      <w:pPr>
        <w:ind w:left="6692" w:hanging="360"/>
      </w:pPr>
      <w:rPr>
        <w:rFonts w:hint="default"/>
        <w:lang w:eastAsia="en-US" w:bidi="ar-SA"/>
      </w:rPr>
    </w:lvl>
    <w:lvl w:ilvl="7" w:tplc="B2B8DB24">
      <w:numFmt w:val="bullet"/>
      <w:lvlText w:val="•"/>
      <w:lvlJc w:val="left"/>
      <w:pPr>
        <w:ind w:left="7634" w:hanging="360"/>
      </w:pPr>
      <w:rPr>
        <w:rFonts w:hint="default"/>
        <w:lang w:eastAsia="en-US" w:bidi="ar-SA"/>
      </w:rPr>
    </w:lvl>
    <w:lvl w:ilvl="8" w:tplc="83CC8EF2">
      <w:numFmt w:val="bullet"/>
      <w:lvlText w:val="•"/>
      <w:lvlJc w:val="left"/>
      <w:pPr>
        <w:ind w:left="8576" w:hanging="360"/>
      </w:pPr>
      <w:rPr>
        <w:rFonts w:hint="default"/>
        <w:lang w:eastAsia="en-US" w:bidi="ar-SA"/>
      </w:rPr>
    </w:lvl>
  </w:abstractNum>
  <w:abstractNum w:abstractNumId="11" w15:restartNumberingAfterBreak="0">
    <w:nsid w:val="471821C2"/>
    <w:multiLevelType w:val="hybridMultilevel"/>
    <w:tmpl w:val="B328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91109"/>
    <w:multiLevelType w:val="hybridMultilevel"/>
    <w:tmpl w:val="2D161388"/>
    <w:lvl w:ilvl="0" w:tplc="0B7AAD6A">
      <w:start w:val="1"/>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15:restartNumberingAfterBreak="0">
    <w:nsid w:val="532C0D92"/>
    <w:multiLevelType w:val="multilevel"/>
    <w:tmpl w:val="F13C44B4"/>
    <w:lvl w:ilvl="0">
      <w:start w:val="1"/>
      <w:numFmt w:val="decimal"/>
      <w:lvlText w:val="%1."/>
      <w:lvlJc w:val="left"/>
      <w:pPr>
        <w:tabs>
          <w:tab w:val="num" w:pos="360"/>
        </w:tabs>
        <w:ind w:left="36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561C4923"/>
    <w:multiLevelType w:val="hybridMultilevel"/>
    <w:tmpl w:val="292CC242"/>
    <w:lvl w:ilvl="0" w:tplc="D5D01FE0">
      <w:start w:val="1"/>
      <w:numFmt w:val="decimal"/>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5" w15:restartNumberingAfterBreak="0">
    <w:nsid w:val="5E454933"/>
    <w:multiLevelType w:val="hybridMultilevel"/>
    <w:tmpl w:val="4BA2F736"/>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860DA"/>
    <w:multiLevelType w:val="hybridMultilevel"/>
    <w:tmpl w:val="DCF8ABC0"/>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68B"/>
    <w:multiLevelType w:val="hybridMultilevel"/>
    <w:tmpl w:val="5922DDC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BEF52DC"/>
    <w:multiLevelType w:val="hybridMultilevel"/>
    <w:tmpl w:val="1CF6514C"/>
    <w:lvl w:ilvl="0" w:tplc="1870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4"/>
  </w:num>
  <w:num w:numId="5">
    <w:abstractNumId w:val="0"/>
  </w:num>
  <w:num w:numId="6">
    <w:abstractNumId w:val="16"/>
  </w:num>
  <w:num w:numId="7">
    <w:abstractNumId w:val="15"/>
  </w:num>
  <w:num w:numId="8">
    <w:abstractNumId w:val="18"/>
  </w:num>
  <w:num w:numId="9">
    <w:abstractNumId w:val="9"/>
  </w:num>
  <w:num w:numId="10">
    <w:abstractNumId w:val="10"/>
  </w:num>
  <w:num w:numId="11">
    <w:abstractNumId w:val="12"/>
  </w:num>
  <w:num w:numId="12">
    <w:abstractNumId w:val="8"/>
  </w:num>
  <w:num w:numId="13">
    <w:abstractNumId w:val="3"/>
  </w:num>
  <w:num w:numId="14">
    <w:abstractNumId w:val="13"/>
  </w:num>
  <w:num w:numId="15">
    <w:abstractNumId w:val="11"/>
  </w:num>
  <w:num w:numId="16">
    <w:abstractNumId w:val="5"/>
  </w:num>
  <w:num w:numId="17">
    <w:abstractNumId w:val="1"/>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5"/>
    <w:rsid w:val="00012C48"/>
    <w:rsid w:val="00061557"/>
    <w:rsid w:val="00090014"/>
    <w:rsid w:val="000E3648"/>
    <w:rsid w:val="001256BB"/>
    <w:rsid w:val="0014050D"/>
    <w:rsid w:val="00175F35"/>
    <w:rsid w:val="00190D74"/>
    <w:rsid w:val="00214E25"/>
    <w:rsid w:val="00221B84"/>
    <w:rsid w:val="0024010A"/>
    <w:rsid w:val="00265A0A"/>
    <w:rsid w:val="002945E4"/>
    <w:rsid w:val="002C27CC"/>
    <w:rsid w:val="002C6E1A"/>
    <w:rsid w:val="002E09FF"/>
    <w:rsid w:val="002F6D07"/>
    <w:rsid w:val="00306B56"/>
    <w:rsid w:val="0031530F"/>
    <w:rsid w:val="00322863"/>
    <w:rsid w:val="00336225"/>
    <w:rsid w:val="00340804"/>
    <w:rsid w:val="003F10F5"/>
    <w:rsid w:val="003F28CE"/>
    <w:rsid w:val="00453422"/>
    <w:rsid w:val="00462095"/>
    <w:rsid w:val="004859D6"/>
    <w:rsid w:val="004C5763"/>
    <w:rsid w:val="004C6695"/>
    <w:rsid w:val="004F0C30"/>
    <w:rsid w:val="00594C3B"/>
    <w:rsid w:val="005B4C47"/>
    <w:rsid w:val="0062152B"/>
    <w:rsid w:val="006858CE"/>
    <w:rsid w:val="00697794"/>
    <w:rsid w:val="00742672"/>
    <w:rsid w:val="00746E08"/>
    <w:rsid w:val="007F501C"/>
    <w:rsid w:val="0080141F"/>
    <w:rsid w:val="00896011"/>
    <w:rsid w:val="00896478"/>
    <w:rsid w:val="008C0A0F"/>
    <w:rsid w:val="008C4BDE"/>
    <w:rsid w:val="00983A12"/>
    <w:rsid w:val="009A5404"/>
    <w:rsid w:val="009A7980"/>
    <w:rsid w:val="009C3BE0"/>
    <w:rsid w:val="009C49D7"/>
    <w:rsid w:val="00A034F7"/>
    <w:rsid w:val="00A31348"/>
    <w:rsid w:val="00A66D85"/>
    <w:rsid w:val="00AA5F4B"/>
    <w:rsid w:val="00AA71D7"/>
    <w:rsid w:val="00AB5E3B"/>
    <w:rsid w:val="00AB784F"/>
    <w:rsid w:val="00AF09E9"/>
    <w:rsid w:val="00AF19A0"/>
    <w:rsid w:val="00B108DA"/>
    <w:rsid w:val="00B45B79"/>
    <w:rsid w:val="00B57682"/>
    <w:rsid w:val="00B726E5"/>
    <w:rsid w:val="00BB3350"/>
    <w:rsid w:val="00BC5181"/>
    <w:rsid w:val="00BD6C37"/>
    <w:rsid w:val="00C514FE"/>
    <w:rsid w:val="00C63F9A"/>
    <w:rsid w:val="00CB2D21"/>
    <w:rsid w:val="00CD6738"/>
    <w:rsid w:val="00D078DD"/>
    <w:rsid w:val="00D75E12"/>
    <w:rsid w:val="00E14017"/>
    <w:rsid w:val="00E240DE"/>
    <w:rsid w:val="00E31BF4"/>
    <w:rsid w:val="00E3260E"/>
    <w:rsid w:val="00E42E98"/>
    <w:rsid w:val="00E82C81"/>
    <w:rsid w:val="00EA576B"/>
    <w:rsid w:val="00EC2DA3"/>
    <w:rsid w:val="00F13754"/>
    <w:rsid w:val="00F61D23"/>
    <w:rsid w:val="00F72E1D"/>
    <w:rsid w:val="00F7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3FA"/>
  <w15:chartTrackingRefBased/>
  <w15:docId w15:val="{C6967464-55A2-4A78-8687-589CB7F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D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E240DE"/>
    <w:pPr>
      <w:ind w:left="720"/>
      <w:contextualSpacing/>
    </w:pPr>
  </w:style>
  <w:style w:type="paragraph" w:styleId="Footer">
    <w:name w:val="footer"/>
    <w:basedOn w:val="Normal"/>
    <w:link w:val="FooterChar"/>
    <w:uiPriority w:val="99"/>
    <w:unhideWhenUsed/>
    <w:rsid w:val="00E2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DE"/>
    <w:rPr>
      <w:rFonts w:ascii="Calibri" w:eastAsia="Times New Roman" w:hAnsi="Calibri" w:cs="Times New Roman"/>
      <w:lang w:val="en-US"/>
    </w:rPr>
  </w:style>
  <w:style w:type="character" w:styleId="Hyperlink">
    <w:name w:val="Hyperlink"/>
    <w:uiPriority w:val="99"/>
    <w:unhideWhenUsed/>
    <w:rsid w:val="00E240DE"/>
    <w:rPr>
      <w:color w:val="0000FF"/>
      <w:u w:val="single"/>
    </w:rPr>
  </w:style>
  <w:style w:type="paragraph" w:customStyle="1" w:styleId="Default">
    <w:name w:val="Default"/>
    <w:rsid w:val="00E240D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9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4"/>
    <w:rPr>
      <w:rFonts w:ascii="Segoe UI" w:eastAsia="Times New Roman" w:hAnsi="Segoe UI" w:cs="Segoe UI"/>
      <w:sz w:val="18"/>
      <w:szCs w:val="18"/>
      <w:lang w:val="en-US"/>
    </w:rPr>
  </w:style>
  <w:style w:type="table" w:styleId="TableGrid">
    <w:name w:val="Table Grid"/>
    <w:basedOn w:val="TableNormal"/>
    <w:uiPriority w:val="39"/>
    <w:rsid w:val="00B7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locked/>
    <w:rsid w:val="00B726E5"/>
    <w:rPr>
      <w:rFonts w:ascii="Calibri" w:eastAsia="Times New Roman" w:hAnsi="Calibri" w:cs="Times New Roman"/>
      <w:lang w:val="en-US"/>
    </w:rPr>
  </w:style>
  <w:style w:type="paragraph" w:styleId="BodyText">
    <w:name w:val="Body Text"/>
    <w:basedOn w:val="Normal"/>
    <w:link w:val="BodyTextChar"/>
    <w:uiPriority w:val="1"/>
    <w:qFormat/>
    <w:rsid w:val="002E09FF"/>
    <w:pPr>
      <w:widowControl w:val="0"/>
      <w:autoSpaceDE w:val="0"/>
      <w:autoSpaceDN w:val="0"/>
      <w:spacing w:after="0" w:line="240" w:lineRule="auto"/>
      <w:ind w:left="320"/>
    </w:pPr>
    <w:rPr>
      <w:rFonts w:ascii="Arial" w:eastAsia="Arial" w:hAnsi="Arial" w:cs="Arial"/>
    </w:rPr>
  </w:style>
  <w:style w:type="character" w:customStyle="1" w:styleId="BodyTextChar">
    <w:name w:val="Body Text Char"/>
    <w:basedOn w:val="DefaultParagraphFont"/>
    <w:link w:val="BodyText"/>
    <w:uiPriority w:val="1"/>
    <w:rsid w:val="002E09FF"/>
    <w:rPr>
      <w:rFonts w:ascii="Arial" w:eastAsia="Arial" w:hAnsi="Arial" w:cs="Arial"/>
      <w:lang w:val="en-US"/>
    </w:rPr>
  </w:style>
  <w:style w:type="paragraph" w:styleId="Header">
    <w:name w:val="header"/>
    <w:basedOn w:val="Normal"/>
    <w:link w:val="HeaderChar"/>
    <w:uiPriority w:val="99"/>
    <w:unhideWhenUsed/>
    <w:rsid w:val="002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9F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F3AC-7748-42AA-835F-E398B112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JKP Putevi</dc:creator>
  <cp:keywords/>
  <dc:description/>
  <cp:lastModifiedBy>OUP-158</cp:lastModifiedBy>
  <cp:revision>3</cp:revision>
  <cp:lastPrinted>2021-05-24T07:56:00Z</cp:lastPrinted>
  <dcterms:created xsi:type="dcterms:W3CDTF">2021-05-24T08:08:00Z</dcterms:created>
  <dcterms:modified xsi:type="dcterms:W3CDTF">2021-05-24T08:09:00Z</dcterms:modified>
</cp:coreProperties>
</file>